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CC" w:rsidRPr="00686ACC" w:rsidRDefault="00686ACC" w:rsidP="00686ACC">
      <w:pPr>
        <w:jc w:val="center"/>
        <w:rPr>
          <w:rFonts w:asciiTheme="majorHAnsi" w:eastAsia="Candara" w:hAnsiTheme="majorHAnsi" w:cs="Times New Roman"/>
          <w:b/>
          <w:sz w:val="28"/>
          <w:szCs w:val="28"/>
        </w:rPr>
      </w:pPr>
      <w:r w:rsidRPr="004A508E">
        <w:rPr>
          <w:b/>
          <w:noProof/>
          <w:color w:val="C00000"/>
          <w:sz w:val="28"/>
        </w:rPr>
        <w:drawing>
          <wp:anchor distT="0" distB="0" distL="114300" distR="114300" simplePos="0" relativeHeight="251659264" behindDoc="0" locked="0" layoutInCell="1" allowOverlap="1" wp14:anchorId="59D0EDB5" wp14:editId="3F3C319D">
            <wp:simplePos x="0" y="0"/>
            <wp:positionH relativeFrom="margin">
              <wp:posOffset>0</wp:posOffset>
            </wp:positionH>
            <wp:positionV relativeFrom="paragraph">
              <wp:posOffset>-1282065</wp:posOffset>
            </wp:positionV>
            <wp:extent cx="2585720" cy="868680"/>
            <wp:effectExtent l="0" t="0" r="5080" b="7620"/>
            <wp:wrapNone/>
            <wp:docPr id="3" name="Imagen 3" descr="U:\Escuela de Posgrado\MARKETING, EVENTOS, LOGOS\LOGOS\Logo Escuela de Posg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scuela de Posgrado\MARKETING, EVENTOS, LOGOS\LOGOS\Logo Escuela de Posg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5BE">
        <w:rPr>
          <w:rFonts w:asciiTheme="majorHAnsi" w:eastAsia="Candara" w:hAnsiTheme="majorHAnsi" w:cs="Times New Roman"/>
          <w:b/>
          <w:sz w:val="28"/>
          <w:szCs w:val="28"/>
        </w:rPr>
        <w:t>Esquema para el desarrollo de trabajos de investigación</w:t>
      </w:r>
    </w:p>
    <w:p w:rsidR="00686ACC" w:rsidRPr="00686ACC" w:rsidRDefault="00686ACC" w:rsidP="00686ACC">
      <w:pPr>
        <w:jc w:val="both"/>
        <w:rPr>
          <w:rFonts w:asciiTheme="majorHAnsi" w:eastAsia="Candara" w:hAnsiTheme="majorHAnsi" w:cs="Times New Roman"/>
          <w:b/>
        </w:rPr>
      </w:pPr>
    </w:p>
    <w:p w:rsidR="00686ACC" w:rsidRPr="00686ACC" w:rsidRDefault="00686ACC" w:rsidP="00686ACC">
      <w:pPr>
        <w:pStyle w:val="paragraph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686ACC">
        <w:rPr>
          <w:rStyle w:val="normaltextrun"/>
          <w:rFonts w:asciiTheme="majorHAnsi" w:hAnsiTheme="majorHAnsi"/>
          <w:sz w:val="22"/>
          <w:szCs w:val="22"/>
        </w:rPr>
        <w:t xml:space="preserve">El </w:t>
      </w:r>
      <w:r w:rsidR="00CF158C">
        <w:rPr>
          <w:rStyle w:val="normaltextrun"/>
          <w:rFonts w:asciiTheme="majorHAnsi" w:hAnsiTheme="majorHAnsi"/>
          <w:sz w:val="22"/>
          <w:szCs w:val="22"/>
        </w:rPr>
        <w:t>esquema de los Trabajos de Investigación</w:t>
      </w:r>
      <w:r>
        <w:rPr>
          <w:rStyle w:val="normaltextrun"/>
          <w:rFonts w:asciiTheme="majorHAnsi" w:hAnsiTheme="majorHAnsi"/>
          <w:sz w:val="22"/>
          <w:szCs w:val="22"/>
        </w:rPr>
        <w:t xml:space="preserve"> de maestría</w:t>
      </w:r>
      <w:r w:rsidRPr="00686ACC">
        <w:rPr>
          <w:rStyle w:val="normaltextrun"/>
          <w:rFonts w:asciiTheme="majorHAnsi" w:hAnsiTheme="majorHAnsi"/>
          <w:sz w:val="22"/>
          <w:szCs w:val="22"/>
        </w:rPr>
        <w:t xml:space="preserve"> responde a los lineamientos del </w:t>
      </w:r>
      <w:r w:rsidRPr="00686ACC">
        <w:rPr>
          <w:rStyle w:val="normaltextrun"/>
          <w:rFonts w:asciiTheme="majorHAnsi" w:hAnsiTheme="majorHAnsi"/>
          <w:b/>
          <w:bCs/>
          <w:sz w:val="22"/>
          <w:szCs w:val="22"/>
        </w:rPr>
        <w:t>Reglamento General de Grados y Títulos</w:t>
      </w:r>
      <w:r>
        <w:rPr>
          <w:rStyle w:val="normaltextrun"/>
          <w:rFonts w:asciiTheme="majorHAnsi" w:hAnsiTheme="majorHAnsi"/>
          <w:b/>
          <w:bCs/>
          <w:sz w:val="22"/>
          <w:szCs w:val="22"/>
        </w:rPr>
        <w:t xml:space="preserve"> de la </w:t>
      </w:r>
      <w:r w:rsidRPr="00686ACC">
        <w:rPr>
          <w:rStyle w:val="normaltextrun"/>
          <w:rFonts w:asciiTheme="majorHAnsi" w:hAnsiTheme="majorHAnsi"/>
          <w:b/>
          <w:sz w:val="22"/>
          <w:szCs w:val="22"/>
        </w:rPr>
        <w:t xml:space="preserve">Universidad </w:t>
      </w:r>
      <w:r w:rsidR="009634E2">
        <w:rPr>
          <w:rStyle w:val="normaltextrun"/>
          <w:rFonts w:asciiTheme="majorHAnsi" w:hAnsiTheme="majorHAnsi"/>
          <w:b/>
          <w:sz w:val="22"/>
          <w:szCs w:val="22"/>
        </w:rPr>
        <w:t>Antonio Rui</w:t>
      </w:r>
      <w:r w:rsidRPr="00686ACC">
        <w:rPr>
          <w:rStyle w:val="normaltextrun"/>
          <w:rFonts w:asciiTheme="majorHAnsi" w:hAnsiTheme="majorHAnsi"/>
          <w:b/>
          <w:sz w:val="22"/>
          <w:szCs w:val="22"/>
        </w:rPr>
        <w:t>z de Montoya</w:t>
      </w:r>
      <w:r>
        <w:rPr>
          <w:rStyle w:val="normaltextrun"/>
          <w:rFonts w:asciiTheme="majorHAnsi" w:hAnsiTheme="majorHAnsi"/>
          <w:b/>
          <w:bCs/>
          <w:sz w:val="22"/>
          <w:szCs w:val="22"/>
        </w:rPr>
        <w:t>.</w:t>
      </w:r>
    </w:p>
    <w:p w:rsidR="00686ACC" w:rsidRDefault="00686ACC" w:rsidP="00686ACC">
      <w:pPr>
        <w:ind w:right="116"/>
        <w:jc w:val="both"/>
        <w:rPr>
          <w:rFonts w:asciiTheme="majorHAnsi" w:eastAsia="Candara" w:hAnsiTheme="majorHAnsi" w:cs="Times New Roman"/>
          <w:b/>
          <w:u w:val="single"/>
        </w:rPr>
      </w:pPr>
      <w:r w:rsidRPr="00686ACC">
        <w:rPr>
          <w:rFonts w:asciiTheme="majorHAnsi" w:eastAsia="Candara" w:hAnsiTheme="majorHAnsi" w:cs="Times New Roman"/>
          <w:b/>
          <w:u w:val="single"/>
        </w:rPr>
        <w:t xml:space="preserve">Organización, aspectos de forma y </w:t>
      </w:r>
      <w:r w:rsidR="00CF158C">
        <w:rPr>
          <w:rFonts w:asciiTheme="majorHAnsi" w:eastAsia="Candara" w:hAnsiTheme="majorHAnsi" w:cs="Times New Roman"/>
          <w:b/>
          <w:u w:val="single"/>
        </w:rPr>
        <w:t>secuencia de avance del Trabajo de i</w:t>
      </w:r>
      <w:bookmarkStart w:id="0" w:name="_GoBack"/>
      <w:bookmarkEnd w:id="0"/>
      <w:r w:rsidR="00CF158C">
        <w:rPr>
          <w:rFonts w:asciiTheme="majorHAnsi" w:eastAsia="Candara" w:hAnsiTheme="majorHAnsi" w:cs="Times New Roman"/>
          <w:b/>
          <w:u w:val="single"/>
        </w:rPr>
        <w:t>nvestigación</w:t>
      </w:r>
    </w:p>
    <w:p w:rsidR="00686ACC" w:rsidRPr="00686ACC" w:rsidRDefault="00686ACC" w:rsidP="00686ACC">
      <w:pPr>
        <w:ind w:right="116"/>
        <w:jc w:val="both"/>
        <w:rPr>
          <w:rFonts w:asciiTheme="majorHAnsi" w:eastAsia="Candara" w:hAnsiTheme="majorHAnsi" w:cs="Times New Roman"/>
          <w:b/>
          <w:u w:val="single"/>
        </w:rPr>
      </w:pPr>
    </w:p>
    <w:p w:rsidR="00686ACC" w:rsidRPr="009634E2" w:rsidRDefault="00CF158C" w:rsidP="00686ACC">
      <w:pPr>
        <w:jc w:val="both"/>
        <w:rPr>
          <w:rFonts w:asciiTheme="majorHAnsi" w:eastAsia="Candara" w:hAnsiTheme="majorHAnsi" w:cs="Times New Roman"/>
        </w:rPr>
      </w:pPr>
      <w:r>
        <w:rPr>
          <w:rFonts w:asciiTheme="majorHAnsi" w:eastAsia="Candara" w:hAnsiTheme="majorHAnsi" w:cs="Times New Roman"/>
        </w:rPr>
        <w:t>Las secciones</w:t>
      </w:r>
      <w:r w:rsidR="00686ACC" w:rsidRPr="00686ACC">
        <w:rPr>
          <w:rFonts w:asciiTheme="majorHAnsi" w:eastAsia="Candara" w:hAnsiTheme="majorHAnsi" w:cs="Times New Roman"/>
        </w:rPr>
        <w:t xml:space="preserve"> referidas a la Carátula e Índice, así como las subsiguientes sec</w:t>
      </w:r>
      <w:r>
        <w:rPr>
          <w:rFonts w:asciiTheme="majorHAnsi" w:eastAsia="Candara" w:hAnsiTheme="majorHAnsi" w:cs="Times New Roman"/>
        </w:rPr>
        <w:t>ciones de desarrollo del Trabajo de Investigación</w:t>
      </w:r>
      <w:r w:rsidR="00686ACC" w:rsidRPr="00686ACC">
        <w:rPr>
          <w:rFonts w:asciiTheme="majorHAnsi" w:eastAsia="Candara" w:hAnsiTheme="majorHAnsi" w:cs="Times New Roman"/>
        </w:rPr>
        <w:t xml:space="preserve"> se organizan a partir de lo especificado en el Esquema d</w:t>
      </w:r>
      <w:r>
        <w:rPr>
          <w:rFonts w:asciiTheme="majorHAnsi" w:eastAsia="Candara" w:hAnsiTheme="majorHAnsi" w:cs="Times New Roman"/>
        </w:rPr>
        <w:t>e Trabajos de Investigación</w:t>
      </w:r>
      <w:r w:rsidR="00686ACC" w:rsidRPr="00686ACC">
        <w:rPr>
          <w:rFonts w:asciiTheme="majorHAnsi" w:eastAsia="Candara" w:hAnsiTheme="majorHAnsi" w:cs="Times New Roman"/>
        </w:rPr>
        <w:t xml:space="preserve"> y en aspectos de forma a partir de los documentos:</w:t>
      </w:r>
      <w:r w:rsidR="00686ACC" w:rsidRPr="009634E2">
        <w:rPr>
          <w:rFonts w:asciiTheme="majorHAnsi" w:eastAsia="Candara" w:hAnsiTheme="majorHAnsi" w:cs="Times New Roman"/>
        </w:rPr>
        <w:t xml:space="preserve"> </w:t>
      </w:r>
      <w:r w:rsidR="009634E2" w:rsidRPr="009634E2">
        <w:rPr>
          <w:rFonts w:asciiTheme="majorHAnsi" w:eastAsia="Candara" w:hAnsiTheme="majorHAnsi" w:cs="Times New Roman"/>
        </w:rPr>
        <w:t>“Formato de presentación”</w:t>
      </w:r>
      <w:r w:rsidR="00686ACC" w:rsidRPr="009634E2">
        <w:rPr>
          <w:rFonts w:asciiTheme="majorHAnsi" w:eastAsia="Candara" w:hAnsiTheme="majorHAnsi" w:cs="Times New Roman"/>
        </w:rPr>
        <w:t xml:space="preserve"> y </w:t>
      </w:r>
      <w:r w:rsidR="009634E2" w:rsidRPr="009634E2">
        <w:rPr>
          <w:rFonts w:asciiTheme="majorHAnsi" w:eastAsia="Candara" w:hAnsiTheme="majorHAnsi" w:cs="Times New Roman"/>
        </w:rPr>
        <w:t>“</w:t>
      </w:r>
      <w:r w:rsidR="00686ACC" w:rsidRPr="009634E2">
        <w:rPr>
          <w:rFonts w:asciiTheme="majorHAnsi" w:eastAsia="Candara" w:hAnsiTheme="majorHAnsi" w:cs="Times New Roman"/>
        </w:rPr>
        <w:t>Guía de Tra</w:t>
      </w:r>
      <w:r w:rsidR="009634E2" w:rsidRPr="009634E2">
        <w:rPr>
          <w:rFonts w:asciiTheme="majorHAnsi" w:eastAsia="Candara" w:hAnsiTheme="majorHAnsi" w:cs="Times New Roman"/>
        </w:rPr>
        <w:t>bajos e investigaciones” de la Universidad</w:t>
      </w:r>
      <w:r w:rsidR="00686ACC" w:rsidRPr="009634E2">
        <w:rPr>
          <w:rFonts w:asciiTheme="majorHAnsi" w:eastAsia="Candara" w:hAnsiTheme="majorHAnsi" w:cs="Times New Roman"/>
        </w:rPr>
        <w:t xml:space="preserve">. </w:t>
      </w:r>
    </w:p>
    <w:p w:rsidR="00686ACC" w:rsidRPr="00686ACC" w:rsidRDefault="00686ACC" w:rsidP="00686ACC">
      <w:pPr>
        <w:jc w:val="both"/>
        <w:rPr>
          <w:rFonts w:asciiTheme="majorHAnsi" w:eastAsia="Candara" w:hAnsiTheme="majorHAnsi" w:cs="Times New Roman"/>
          <w:b/>
        </w:rPr>
      </w:pPr>
    </w:p>
    <w:p w:rsidR="00686ACC" w:rsidRPr="009634E2" w:rsidRDefault="00686ACC" w:rsidP="00686ACC">
      <w:pPr>
        <w:jc w:val="both"/>
        <w:rPr>
          <w:rFonts w:asciiTheme="majorHAnsi" w:eastAsia="Candara" w:hAnsiTheme="majorHAnsi" w:cs="Times New Roman"/>
          <w:i/>
        </w:rPr>
      </w:pPr>
      <w:r w:rsidRPr="009634E2">
        <w:rPr>
          <w:rFonts w:asciiTheme="majorHAnsi" w:eastAsia="Candara" w:hAnsiTheme="majorHAnsi" w:cs="Times New Roman"/>
          <w:i/>
        </w:rPr>
        <w:t xml:space="preserve">A continuación se brindan orientaciones sobre aspectos de desarrollo del contenido de secciones subsiguientes a la Introducción. Es pertinente precisar que de acuerdo a </w:t>
      </w:r>
      <w:r w:rsidR="005212F2">
        <w:rPr>
          <w:rFonts w:asciiTheme="majorHAnsi" w:eastAsia="Candara" w:hAnsiTheme="majorHAnsi" w:cs="Times New Roman"/>
          <w:i/>
        </w:rPr>
        <w:t>la orientación metodológica, el trabajo de investigación</w:t>
      </w:r>
      <w:r w:rsidRPr="009634E2">
        <w:rPr>
          <w:rFonts w:asciiTheme="majorHAnsi" w:eastAsia="Candara" w:hAnsiTheme="majorHAnsi" w:cs="Times New Roman"/>
          <w:i/>
        </w:rPr>
        <w:t xml:space="preserve"> podrá realizarse integrando algunas de sus secciones de corte teórico y metodológico, sin ceñirse necesariamente a la estructura planteada. Esto responde al tipo o diseño de investigación que requiere un tratamiento holístico y mucho más articulado de sus elementos.</w:t>
      </w:r>
    </w:p>
    <w:p w:rsidR="00686ACC" w:rsidRPr="00686ACC" w:rsidRDefault="00686ACC" w:rsidP="00686ACC">
      <w:pPr>
        <w:jc w:val="both"/>
        <w:rPr>
          <w:rFonts w:asciiTheme="majorHAnsi" w:eastAsia="Candara" w:hAnsiTheme="majorHAnsi" w:cs="Times New Roman"/>
          <w:b/>
        </w:rPr>
      </w:pPr>
    </w:p>
    <w:p w:rsidR="00686ACC" w:rsidRDefault="00686ACC" w:rsidP="00686ACC">
      <w:pPr>
        <w:jc w:val="both"/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>INTRODUCCIÓN</w:t>
      </w:r>
    </w:p>
    <w:p w:rsidR="009634E2" w:rsidRPr="00686ACC" w:rsidRDefault="009634E2" w:rsidP="00686ACC">
      <w:pPr>
        <w:jc w:val="both"/>
        <w:rPr>
          <w:rFonts w:asciiTheme="majorHAnsi" w:eastAsia="Candara" w:hAnsiTheme="majorHAnsi" w:cs="Times New Roman"/>
          <w:b/>
        </w:rPr>
      </w:pPr>
    </w:p>
    <w:p w:rsidR="00686ACC" w:rsidRPr="00686ACC" w:rsidRDefault="00686ACC" w:rsidP="00686ACC">
      <w:pPr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Esta es la parte</w:t>
      </w:r>
      <w:r w:rsidR="005216C0">
        <w:rPr>
          <w:rFonts w:asciiTheme="majorHAnsi" w:eastAsia="Candara" w:hAnsiTheme="majorHAnsi" w:cs="Times New Roman"/>
        </w:rPr>
        <w:t xml:space="preserve"> en la cual se presenta la investigación</w:t>
      </w:r>
      <w:r w:rsidRPr="00686ACC">
        <w:rPr>
          <w:rFonts w:asciiTheme="majorHAnsi" w:eastAsia="Candara" w:hAnsiTheme="majorHAnsi" w:cs="Times New Roman"/>
        </w:rPr>
        <w:t xml:space="preserve"> al lector. Dado ello, se deben comunicar de manera muy clara, los principales contenidos. Sin embargo, es importante aclarar que esta parte</w:t>
      </w:r>
      <w:r w:rsidRPr="00686ACC">
        <w:rPr>
          <w:rFonts w:asciiTheme="majorHAnsi" w:eastAsia="Candara" w:hAnsiTheme="majorHAnsi" w:cs="Times New Roman"/>
          <w:u w:val="single"/>
        </w:rPr>
        <w:t xml:space="preserve"> no se rige a una estructura de subtítulos.</w:t>
      </w:r>
      <w:r w:rsidRPr="00686ACC">
        <w:rPr>
          <w:rFonts w:asciiTheme="majorHAnsi" w:eastAsia="Candara" w:hAnsiTheme="majorHAnsi" w:cs="Times New Roman"/>
        </w:rPr>
        <w:t xml:space="preserve"> </w:t>
      </w:r>
      <w:bookmarkStart w:id="1" w:name="_gjdgxs" w:colFirst="0" w:colLast="0"/>
      <w:bookmarkEnd w:id="1"/>
      <w:r w:rsidRPr="00686ACC">
        <w:rPr>
          <w:rFonts w:asciiTheme="majorHAnsi" w:eastAsia="Candara" w:hAnsiTheme="majorHAnsi" w:cs="Times New Roman"/>
        </w:rPr>
        <w:t xml:space="preserve">Se trata de una secuencia organizada de redacción, que articule párrafos, a modo explicativo. Así se pueden considerar los siguientes elementos:  </w:t>
      </w:r>
    </w:p>
    <w:p w:rsidR="00686ACC" w:rsidRPr="00686ACC" w:rsidRDefault="00686ACC" w:rsidP="00686ACC">
      <w:pPr>
        <w:jc w:val="both"/>
        <w:rPr>
          <w:rFonts w:asciiTheme="majorHAnsi" w:eastAsia="Candara" w:hAnsiTheme="majorHAnsi" w:cs="Times New Roman"/>
        </w:rPr>
      </w:pP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 xml:space="preserve">El tema </w:t>
      </w:r>
      <w:r w:rsidR="005216C0">
        <w:rPr>
          <w:rFonts w:asciiTheme="majorHAnsi" w:eastAsia="Candara" w:hAnsiTheme="majorHAnsi" w:cs="Times New Roman"/>
        </w:rPr>
        <w:t xml:space="preserve">o temas </w:t>
      </w:r>
      <w:r w:rsidRPr="00686ACC">
        <w:rPr>
          <w:rFonts w:asciiTheme="majorHAnsi" w:eastAsia="Candara" w:hAnsiTheme="majorHAnsi" w:cs="Times New Roman"/>
        </w:rPr>
        <w:t xml:space="preserve">de la investigación </w:t>
      </w:r>
      <w:r w:rsidR="005216C0">
        <w:rPr>
          <w:rFonts w:asciiTheme="majorHAnsi" w:eastAsia="Candara" w:hAnsiTheme="majorHAnsi" w:cs="Times New Roman"/>
        </w:rPr>
        <w:t xml:space="preserve">(a nivel de categorías vinculadas a la investigación aplicada: problema y propuesta) </w:t>
      </w:r>
      <w:r w:rsidRPr="00686ACC">
        <w:rPr>
          <w:rFonts w:asciiTheme="majorHAnsi" w:eastAsia="Candara" w:hAnsiTheme="majorHAnsi" w:cs="Times New Roman"/>
        </w:rPr>
        <w:t>y su relación con alguna/s de las líneas de investigación.</w:t>
      </w: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Las motivaciones que ha generado su estudio.</w:t>
      </w:r>
    </w:p>
    <w:p w:rsidR="00686ACC" w:rsidRPr="00686ACC" w:rsidRDefault="00686ACC" w:rsidP="00686ACC">
      <w:pPr>
        <w:numPr>
          <w:ilvl w:val="1"/>
          <w:numId w:val="1"/>
        </w:numPr>
        <w:jc w:val="both"/>
        <w:rPr>
          <w:rFonts w:asciiTheme="majorHAnsi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 xml:space="preserve">El problema </w:t>
      </w:r>
      <w:r w:rsidR="005216C0">
        <w:rPr>
          <w:rFonts w:asciiTheme="majorHAnsi" w:eastAsia="Candara" w:hAnsiTheme="majorHAnsi" w:cs="Times New Roman"/>
          <w:b/>
        </w:rPr>
        <w:t xml:space="preserve">y la propuesta </w:t>
      </w:r>
      <w:r w:rsidRPr="00686ACC">
        <w:rPr>
          <w:rFonts w:asciiTheme="majorHAnsi" w:eastAsia="Candara" w:hAnsiTheme="majorHAnsi" w:cs="Times New Roman"/>
          <w:b/>
        </w:rPr>
        <w:t xml:space="preserve">de la investigación </w:t>
      </w:r>
      <w:r w:rsidRPr="00686ACC">
        <w:rPr>
          <w:rFonts w:asciiTheme="majorHAnsi" w:eastAsia="Candara" w:hAnsiTheme="majorHAnsi" w:cs="Times New Roman"/>
        </w:rPr>
        <w:t>presentado desde el análisis de elementos teóricos (estado de la cuestión) y elementos empíricos (considerar la caracterización del problema específico en el marco de los sujetos y contextos propuestos para la realización del estudio). Utiliza una lógica de lo general a lo específico evaluando las tendencias del debate internacional y nacional, desde la revisión de documentos rectores, estudios empíricos y otros de naturaleza teórico científica. Concluye con la formulación de la pregunta y/o preguntas científicas.</w:t>
      </w: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  <w:b/>
        </w:rPr>
        <w:t>La justificación de la investigación</w:t>
      </w:r>
      <w:r w:rsidRPr="00686ACC">
        <w:rPr>
          <w:rFonts w:asciiTheme="majorHAnsi" w:eastAsia="Candara" w:hAnsiTheme="majorHAnsi" w:cs="Times New Roman"/>
        </w:rPr>
        <w:t xml:space="preserve"> alude a la importancia del estudio en relación con los aportes a la comunidad científica (aporte teórico y metodológico) y su relevancia en el ámbito profesional (aporte práctico al ejercicio del profesional y a nivel institucional).</w:t>
      </w: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El objetivo principal del estudio.</w:t>
      </w: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Una síntesis preliminar de la metodología empleada a modo descriptivo.</w:t>
      </w: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Una explicación de las futuras líneas que abre la investigación.</w:t>
      </w: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Una mención de las limitaciones más relevantes que ha tenido el estudio.</w:t>
      </w: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Descri</w:t>
      </w:r>
      <w:r w:rsidR="005216C0">
        <w:rPr>
          <w:rFonts w:asciiTheme="majorHAnsi" w:eastAsia="Candara" w:hAnsiTheme="majorHAnsi" w:cs="Times New Roman"/>
        </w:rPr>
        <w:t xml:space="preserve">pción del contenido de la investigación </w:t>
      </w:r>
      <w:r w:rsidRPr="00686ACC">
        <w:rPr>
          <w:rFonts w:asciiTheme="majorHAnsi" w:eastAsia="Candara" w:hAnsiTheme="majorHAnsi" w:cs="Times New Roman"/>
        </w:rPr>
        <w:t>a modo de secuencia desarrollada.</w:t>
      </w:r>
    </w:p>
    <w:p w:rsidR="00686ACC" w:rsidRPr="00686ACC" w:rsidRDefault="00686ACC" w:rsidP="00686ACC">
      <w:pPr>
        <w:jc w:val="both"/>
        <w:rPr>
          <w:rFonts w:asciiTheme="majorHAnsi" w:eastAsia="Candara" w:hAnsiTheme="majorHAnsi" w:cs="Times New Roman"/>
        </w:rPr>
      </w:pPr>
    </w:p>
    <w:p w:rsidR="00686ACC" w:rsidRPr="00686ACC" w:rsidRDefault="00686ACC" w:rsidP="00686ACC">
      <w:pPr>
        <w:jc w:val="both"/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>CAPÍTULO I</w:t>
      </w:r>
    </w:p>
    <w:p w:rsidR="00686ACC" w:rsidRDefault="00686ACC" w:rsidP="00686ACC">
      <w:pPr>
        <w:jc w:val="both"/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>MARCO TEÓRICO</w:t>
      </w:r>
    </w:p>
    <w:p w:rsidR="009634E2" w:rsidRPr="00686ACC" w:rsidRDefault="009634E2" w:rsidP="00686ACC">
      <w:pPr>
        <w:jc w:val="both"/>
        <w:rPr>
          <w:rFonts w:asciiTheme="majorHAnsi" w:eastAsia="Candara" w:hAnsiTheme="majorHAnsi" w:cs="Times New Roman"/>
          <w:b/>
        </w:rPr>
      </w:pPr>
    </w:p>
    <w:p w:rsidR="00686ACC" w:rsidRDefault="00686ACC" w:rsidP="00686ACC">
      <w:pPr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El marco teórico referencial presenta la argumentación de la perspectiva teórica que orienta la investigación. Esto implica dos aspectos: i) explicar la perspectiva que asume el investigador frente a los conceptos y teorías desarrollados por la literatura previa y; ii) estructurar y sistematizar esta perspectiva para el abordaje del problema de investigación.</w:t>
      </w:r>
    </w:p>
    <w:p w:rsidR="009634E2" w:rsidRPr="00686ACC" w:rsidRDefault="009634E2" w:rsidP="00686ACC">
      <w:pPr>
        <w:jc w:val="both"/>
        <w:rPr>
          <w:rFonts w:asciiTheme="majorHAnsi" w:eastAsia="Candara" w:hAnsiTheme="majorHAnsi" w:cs="Times New Roman"/>
        </w:rPr>
      </w:pPr>
    </w:p>
    <w:p w:rsidR="00686ACC" w:rsidRDefault="00686ACC" w:rsidP="00686ACC">
      <w:pPr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 xml:space="preserve">Todo marco teórico referencial exige un ejercicio argumentativo donde analizamos y discutimos la literatura previa sobre el problema de investigación y los temas y conceptos que este implica. </w:t>
      </w:r>
    </w:p>
    <w:p w:rsidR="009634E2" w:rsidRPr="00686ACC" w:rsidRDefault="009634E2" w:rsidP="00686ACC">
      <w:pPr>
        <w:jc w:val="both"/>
        <w:rPr>
          <w:rFonts w:asciiTheme="majorHAnsi" w:eastAsia="Candara" w:hAnsiTheme="majorHAnsi" w:cs="Times New Roman"/>
        </w:rPr>
      </w:pPr>
    </w:p>
    <w:p w:rsidR="00686ACC" w:rsidRDefault="00686ACC" w:rsidP="00686ACC">
      <w:pPr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Presenta el desarrollo de la literatura científica organizada de acuerdo a los niveles de redacción establecidos en el documento "Pautas para la presentación de las Tesis y Trabajos de Investigación para obtener grados académicos y títulos profesionales de la Universidad Antonio Ruíz de Montoya".</w:t>
      </w:r>
    </w:p>
    <w:p w:rsidR="009634E2" w:rsidRPr="00686ACC" w:rsidRDefault="009634E2" w:rsidP="00686ACC">
      <w:pPr>
        <w:jc w:val="both"/>
        <w:rPr>
          <w:rFonts w:asciiTheme="majorHAnsi" w:eastAsia="Candara" w:hAnsiTheme="majorHAnsi" w:cs="Times New Roman"/>
        </w:rPr>
      </w:pPr>
    </w:p>
    <w:p w:rsidR="00686ACC" w:rsidRDefault="00686ACC" w:rsidP="00686ACC">
      <w:pPr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Se vinculan y articulan antecedentes de naturaleza científica, teorías sustantivas y aportes empíricos que ayuden a consolidar las temáticas planteadas en el estudio</w:t>
      </w:r>
      <w:r w:rsidR="00822C9F">
        <w:rPr>
          <w:rFonts w:asciiTheme="majorHAnsi" w:eastAsia="Candara" w:hAnsiTheme="majorHAnsi" w:cs="Times New Roman"/>
        </w:rPr>
        <w:t xml:space="preserve"> (</w:t>
      </w:r>
      <w:r w:rsidR="005216C0">
        <w:rPr>
          <w:rFonts w:asciiTheme="majorHAnsi" w:eastAsia="Candara" w:hAnsiTheme="majorHAnsi" w:cs="Times New Roman"/>
        </w:rPr>
        <w:t>a nivel de problema y de propuesta)</w:t>
      </w:r>
      <w:r w:rsidRPr="00686ACC">
        <w:rPr>
          <w:rFonts w:asciiTheme="majorHAnsi" w:eastAsia="Candara" w:hAnsiTheme="majorHAnsi" w:cs="Times New Roman"/>
        </w:rPr>
        <w:t>. Esta parte del informe implica que el investigador sepa comunicar con claridad y demostrar su capacidad de análisis y síntesis en el ejercicio de redacción científica. Se mencionan como condiciones:</w:t>
      </w:r>
    </w:p>
    <w:p w:rsidR="009634E2" w:rsidRPr="00686ACC" w:rsidRDefault="009634E2" w:rsidP="00686ACC">
      <w:pPr>
        <w:jc w:val="both"/>
        <w:rPr>
          <w:rFonts w:asciiTheme="majorHAnsi" w:eastAsia="Candara" w:hAnsiTheme="majorHAnsi" w:cs="Times New Roman"/>
        </w:rPr>
      </w:pP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La inclusión de literatura científica de actualidad.</w:t>
      </w:r>
    </w:p>
    <w:p w:rsidR="00686ACC" w:rsidRPr="00686ACC" w:rsidRDefault="00686ACC" w:rsidP="00686A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hAnsiTheme="majorHAnsi" w:cs="Times New Roman"/>
          <w:color w:val="000000"/>
        </w:rPr>
      </w:pPr>
      <w:r w:rsidRPr="00686ACC">
        <w:rPr>
          <w:rFonts w:asciiTheme="majorHAnsi" w:eastAsia="Candara" w:hAnsiTheme="majorHAnsi" w:cs="Times New Roman"/>
          <w:color w:val="000000"/>
        </w:rPr>
        <w:t>La secuencia de redacción que articule en cada capítulo desarrollado: una entrada o preámbulo, cita o citas de autor (de preferencia en paráfrasis), comentarios de análisis y un cierre a modo de conclusión.</w:t>
      </w: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Pueden integrarse a este desarrollo, figuras y/o tablas con contenido teórico de autores citados o de elaboración propia. Para cada caso, es necesario explicar los respectivos contenidos, relevando su objeto y pertinencia dentro del tratamiento teórico.</w:t>
      </w:r>
    </w:p>
    <w:p w:rsidR="00686ACC" w:rsidRPr="00686ACC" w:rsidRDefault="00686ACC" w:rsidP="00686ACC">
      <w:pPr>
        <w:numPr>
          <w:ilvl w:val="1"/>
          <w:numId w:val="2"/>
        </w:numPr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 xml:space="preserve">Revisar el correcto citado según normas APA </w:t>
      </w:r>
    </w:p>
    <w:p w:rsidR="00686ACC" w:rsidRDefault="00686ACC" w:rsidP="00686ACC">
      <w:pPr>
        <w:ind w:left="1175"/>
        <w:jc w:val="both"/>
        <w:rPr>
          <w:rFonts w:asciiTheme="majorHAnsi" w:hAnsiTheme="majorHAnsi" w:cs="Times New Roman"/>
        </w:rPr>
      </w:pPr>
    </w:p>
    <w:p w:rsidR="00F74CF6" w:rsidRPr="00686ACC" w:rsidRDefault="00F74CF6" w:rsidP="00686ACC">
      <w:pPr>
        <w:ind w:left="1175"/>
        <w:jc w:val="both"/>
        <w:rPr>
          <w:rFonts w:asciiTheme="majorHAnsi" w:hAnsiTheme="majorHAnsi" w:cs="Times New Roman"/>
        </w:rPr>
      </w:pPr>
    </w:p>
    <w:p w:rsidR="00686ACC" w:rsidRPr="00686ACC" w:rsidRDefault="00686ACC" w:rsidP="00686ACC">
      <w:pPr>
        <w:spacing w:after="160" w:line="259" w:lineRule="auto"/>
        <w:jc w:val="both"/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>CAPÍTULO II</w:t>
      </w:r>
    </w:p>
    <w:p w:rsidR="00686ACC" w:rsidRDefault="00686ACC" w:rsidP="00686ACC">
      <w:pPr>
        <w:jc w:val="both"/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>MARCO METODOLÓGICO</w:t>
      </w:r>
    </w:p>
    <w:p w:rsidR="009634E2" w:rsidRPr="00686ACC" w:rsidRDefault="009634E2" w:rsidP="00686ACC">
      <w:pPr>
        <w:jc w:val="both"/>
        <w:rPr>
          <w:rFonts w:asciiTheme="majorHAnsi" w:eastAsia="Candara" w:hAnsiTheme="majorHAnsi" w:cs="Times New Roman"/>
          <w:b/>
        </w:rPr>
      </w:pPr>
    </w:p>
    <w:p w:rsidR="00686ACC" w:rsidRDefault="00686ACC" w:rsidP="00686ACC">
      <w:pPr>
        <w:widowControl/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Presenta una descripción de la secuencia metodológica asumida en el proceso de la investigación. Se justifican los aspectos que ayuden a entender el sentido y pertinencia de la decisión y postura metodológica conforme el paradigma o enfoque que impliquen un determinado tipo o diseño de investigación.</w:t>
      </w:r>
    </w:p>
    <w:p w:rsidR="009634E2" w:rsidRPr="00686ACC" w:rsidRDefault="009634E2" w:rsidP="00686ACC">
      <w:pPr>
        <w:widowControl/>
        <w:jc w:val="both"/>
        <w:rPr>
          <w:rFonts w:asciiTheme="majorHAnsi" w:eastAsia="Candara" w:hAnsiTheme="majorHAnsi" w:cs="Times New Roman"/>
        </w:rPr>
      </w:pPr>
    </w:p>
    <w:p w:rsidR="005216C0" w:rsidRDefault="00686ACC" w:rsidP="005216C0">
      <w:pPr>
        <w:widowControl/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En esta parte se presentan los objetivos de investigación (generales y específicos), las variables y dimensiones o las categorías y subcategorías estudiadas</w:t>
      </w:r>
      <w:r w:rsidR="005216C0">
        <w:rPr>
          <w:rFonts w:asciiTheme="majorHAnsi" w:eastAsia="Candara" w:hAnsiTheme="majorHAnsi" w:cs="Times New Roman"/>
        </w:rPr>
        <w:t xml:space="preserve"> a nivel de problema y de propuesta</w:t>
      </w:r>
      <w:r w:rsidRPr="00686ACC">
        <w:rPr>
          <w:rFonts w:asciiTheme="majorHAnsi" w:eastAsia="Candara" w:hAnsiTheme="majorHAnsi" w:cs="Times New Roman"/>
        </w:rPr>
        <w:t xml:space="preserve">, (desarrollando una definición sumaria por cada una de ellas), los criterios para la selección de la muestra, sujetos de estudio o del caso que haya sido seleccionado y contextualizado, las técnicas e </w:t>
      </w:r>
      <w:r w:rsidRPr="00686ACC">
        <w:rPr>
          <w:rFonts w:asciiTheme="majorHAnsi" w:eastAsia="Candara" w:hAnsiTheme="majorHAnsi" w:cs="Times New Roman"/>
        </w:rPr>
        <w:lastRenderedPageBreak/>
        <w:t>instrumentos utilizados para recoger la información, la validación de instrumentos y las técnicas de análisis de la información.</w:t>
      </w:r>
    </w:p>
    <w:p w:rsidR="005216C0" w:rsidRDefault="005216C0" w:rsidP="005216C0">
      <w:pPr>
        <w:widowControl/>
        <w:jc w:val="both"/>
        <w:rPr>
          <w:rFonts w:asciiTheme="majorHAnsi" w:eastAsia="Candara" w:hAnsiTheme="majorHAnsi" w:cs="Times New Roman"/>
        </w:rPr>
      </w:pPr>
    </w:p>
    <w:p w:rsidR="005216C0" w:rsidRPr="00686ACC" w:rsidRDefault="005216C0" w:rsidP="005216C0">
      <w:pPr>
        <w:spacing w:after="160" w:line="259" w:lineRule="auto"/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  <w:b/>
        </w:rPr>
        <w:t>CAPÍTULO III</w:t>
      </w:r>
    </w:p>
    <w:p w:rsidR="005216C0" w:rsidRDefault="005216C0" w:rsidP="005216C0">
      <w:pPr>
        <w:jc w:val="both"/>
        <w:rPr>
          <w:rFonts w:asciiTheme="majorHAnsi" w:eastAsia="Candara" w:hAnsiTheme="majorHAnsi" w:cs="Times New Roman"/>
          <w:b/>
        </w:rPr>
      </w:pPr>
      <w:r>
        <w:rPr>
          <w:rFonts w:asciiTheme="majorHAnsi" w:eastAsia="Candara" w:hAnsiTheme="majorHAnsi" w:cs="Times New Roman"/>
          <w:b/>
        </w:rPr>
        <w:t>PROPUESTA DE INVESTIGACIÓN</w:t>
      </w:r>
    </w:p>
    <w:p w:rsidR="005216C0" w:rsidRPr="00686ACC" w:rsidRDefault="005216C0" w:rsidP="005216C0">
      <w:pPr>
        <w:jc w:val="both"/>
        <w:rPr>
          <w:rFonts w:asciiTheme="majorHAnsi" w:eastAsia="Candara" w:hAnsiTheme="majorHAnsi" w:cs="Times New Roman"/>
        </w:rPr>
      </w:pPr>
    </w:p>
    <w:p w:rsidR="005216C0" w:rsidRDefault="005216C0" w:rsidP="005216C0">
      <w:pPr>
        <w:widowControl/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 xml:space="preserve">Esta es la parte fundamental </w:t>
      </w:r>
      <w:r>
        <w:rPr>
          <w:rFonts w:asciiTheme="majorHAnsi" w:eastAsia="Candara" w:hAnsiTheme="majorHAnsi" w:cs="Times New Roman"/>
        </w:rPr>
        <w:t xml:space="preserve">del trabajo de investigación que debe articular, según sea el caso los detalles de desarrollo de la propuesta. </w:t>
      </w:r>
      <w:r w:rsidR="00842633">
        <w:rPr>
          <w:rFonts w:asciiTheme="majorHAnsi" w:eastAsia="Candara" w:hAnsiTheme="majorHAnsi" w:cs="Times New Roman"/>
        </w:rPr>
        <w:t>La estructura de desarrollo se somete al tipo de propuesta considerada: proyecto de innovación, marco lógico, propuesta de intervención, aplicación de sesiones o talleres, sistematización de experiencias, etc.</w:t>
      </w:r>
    </w:p>
    <w:p w:rsidR="00842633" w:rsidRPr="005216C0" w:rsidRDefault="00842633" w:rsidP="005216C0">
      <w:pPr>
        <w:widowControl/>
        <w:jc w:val="both"/>
        <w:rPr>
          <w:rFonts w:asciiTheme="majorHAnsi" w:eastAsia="Candara" w:hAnsiTheme="majorHAnsi" w:cs="Times New Roman"/>
        </w:rPr>
      </w:pPr>
      <w:r>
        <w:rPr>
          <w:rFonts w:asciiTheme="majorHAnsi" w:eastAsia="Candara" w:hAnsiTheme="majorHAnsi" w:cs="Times New Roman"/>
        </w:rPr>
        <w:t>Es necesario que se dispongan elementos que detallen distintos niveles y dimensiones de la propuesta que den cuenta de su temporalidad, forma de desarrollo, recursos, entre otros aspectos o evidencias que se consideren importantes.</w:t>
      </w:r>
    </w:p>
    <w:p w:rsidR="00686ACC" w:rsidRPr="00686ACC" w:rsidRDefault="00686ACC" w:rsidP="00686ACC">
      <w:pPr>
        <w:widowControl/>
        <w:jc w:val="both"/>
        <w:rPr>
          <w:rFonts w:asciiTheme="majorHAnsi" w:eastAsia="Candara" w:hAnsiTheme="majorHAnsi" w:cs="Times New Roman"/>
        </w:rPr>
      </w:pPr>
    </w:p>
    <w:p w:rsidR="00686ACC" w:rsidRPr="00686ACC" w:rsidRDefault="005216C0" w:rsidP="00686ACC">
      <w:pPr>
        <w:spacing w:after="160" w:line="259" w:lineRule="auto"/>
        <w:jc w:val="both"/>
        <w:rPr>
          <w:rFonts w:asciiTheme="majorHAnsi" w:hAnsiTheme="majorHAnsi" w:cs="Times New Roman"/>
        </w:rPr>
      </w:pPr>
      <w:r>
        <w:rPr>
          <w:rFonts w:asciiTheme="majorHAnsi" w:eastAsia="Candara" w:hAnsiTheme="majorHAnsi" w:cs="Times New Roman"/>
          <w:b/>
        </w:rPr>
        <w:t>CAPÍTULO IV</w:t>
      </w:r>
    </w:p>
    <w:p w:rsidR="00686ACC" w:rsidRDefault="00686ACC" w:rsidP="00686ACC">
      <w:pPr>
        <w:jc w:val="both"/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>ANÁLISIS Y DISCUSIÓN DE LOS RESULTADOS</w:t>
      </w:r>
    </w:p>
    <w:p w:rsidR="009634E2" w:rsidRPr="00686ACC" w:rsidRDefault="009634E2" w:rsidP="00686ACC">
      <w:pPr>
        <w:jc w:val="both"/>
        <w:rPr>
          <w:rFonts w:asciiTheme="majorHAnsi" w:eastAsia="Candara" w:hAnsiTheme="majorHAnsi" w:cs="Times New Roman"/>
        </w:rPr>
      </w:pPr>
    </w:p>
    <w:p w:rsidR="00686ACC" w:rsidRPr="00686ACC" w:rsidRDefault="005216C0" w:rsidP="00686ACC">
      <w:pPr>
        <w:widowControl/>
        <w:jc w:val="both"/>
        <w:rPr>
          <w:rFonts w:asciiTheme="majorHAnsi" w:eastAsia="Candara" w:hAnsiTheme="majorHAnsi" w:cs="Times New Roman"/>
        </w:rPr>
      </w:pPr>
      <w:bookmarkStart w:id="2" w:name="_30j0zll" w:colFirst="0" w:colLast="0"/>
      <w:bookmarkEnd w:id="2"/>
      <w:r>
        <w:rPr>
          <w:rFonts w:asciiTheme="majorHAnsi" w:eastAsia="Candara" w:hAnsiTheme="majorHAnsi" w:cs="Times New Roman"/>
        </w:rPr>
        <w:t>En esta parte,</w:t>
      </w:r>
      <w:r w:rsidR="00686ACC" w:rsidRPr="00686ACC">
        <w:rPr>
          <w:rFonts w:asciiTheme="majorHAnsi" w:eastAsia="Candara" w:hAnsiTheme="majorHAnsi" w:cs="Times New Roman"/>
        </w:rPr>
        <w:t xml:space="preserve"> el investigador informa en primer lugar, sobre los resultados y hallazgos relacionados con las variables y/o categorías del estudio. Con ello se establece un proceso analítico que integra los datos, los aportes conceptuales y los antecedentes de estudios previos, incluidos en el marco teórico. De acuerdo a la naturaleza del estudio incluyen tablas y gráficos que ayuden a sustentar lo encontrado. Tanto tablas como gráficos, deben cumplir la normatividad APA.</w:t>
      </w:r>
    </w:p>
    <w:p w:rsidR="00686ACC" w:rsidRPr="00686ACC" w:rsidRDefault="00686ACC" w:rsidP="00686ACC">
      <w:pPr>
        <w:widowControl/>
        <w:jc w:val="both"/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>*De acuerdo a la naturaleza del diseño metodológico, se pueden presentar resultados y discusión, por separado o en forma integrada.</w:t>
      </w:r>
    </w:p>
    <w:p w:rsidR="00686ACC" w:rsidRPr="00686ACC" w:rsidRDefault="00686ACC" w:rsidP="00686ACC">
      <w:pPr>
        <w:widowControl/>
        <w:jc w:val="both"/>
        <w:rPr>
          <w:rFonts w:asciiTheme="majorHAnsi" w:eastAsia="Candara" w:hAnsiTheme="majorHAnsi" w:cs="Times New Roman"/>
        </w:rPr>
      </w:pPr>
    </w:p>
    <w:p w:rsidR="00686ACC" w:rsidRDefault="00686ACC" w:rsidP="00686ACC">
      <w:pPr>
        <w:jc w:val="both"/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 xml:space="preserve">CONCLUSIONES </w:t>
      </w:r>
    </w:p>
    <w:p w:rsidR="009634E2" w:rsidRPr="00686ACC" w:rsidRDefault="009634E2" w:rsidP="00686ACC">
      <w:pPr>
        <w:jc w:val="both"/>
        <w:rPr>
          <w:rFonts w:asciiTheme="majorHAnsi" w:eastAsia="Candara" w:hAnsiTheme="majorHAnsi" w:cs="Times New Roman"/>
          <w:b/>
        </w:rPr>
      </w:pPr>
    </w:p>
    <w:p w:rsidR="00686ACC" w:rsidRPr="00686ACC" w:rsidRDefault="00686ACC" w:rsidP="00686ACC">
      <w:pPr>
        <w:widowControl/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  <w:b/>
        </w:rPr>
        <w:t>Las conclusiones</w:t>
      </w:r>
      <w:r w:rsidRPr="00686ACC">
        <w:rPr>
          <w:rFonts w:asciiTheme="majorHAnsi" w:eastAsia="Candara" w:hAnsiTheme="majorHAnsi" w:cs="Times New Roman"/>
        </w:rPr>
        <w:t xml:space="preserve"> sintetizan el trabajo de la </w:t>
      </w:r>
      <w:r w:rsidR="0000417C">
        <w:rPr>
          <w:rFonts w:asciiTheme="majorHAnsi" w:eastAsia="Candara" w:hAnsiTheme="majorHAnsi" w:cs="Times New Roman"/>
        </w:rPr>
        <w:t>investigación</w:t>
      </w:r>
      <w:r w:rsidRPr="00686ACC">
        <w:rPr>
          <w:rFonts w:asciiTheme="majorHAnsi" w:eastAsia="Candara" w:hAnsiTheme="majorHAnsi" w:cs="Times New Roman"/>
        </w:rPr>
        <w:t xml:space="preserve"> y</w:t>
      </w:r>
      <w:r w:rsidR="0000417C">
        <w:rPr>
          <w:rFonts w:asciiTheme="majorHAnsi" w:eastAsia="Candara" w:hAnsiTheme="majorHAnsi" w:cs="Times New Roman"/>
        </w:rPr>
        <w:t xml:space="preserve"> responden a los objetivos de la investigación</w:t>
      </w:r>
      <w:r w:rsidRPr="00686ACC">
        <w:rPr>
          <w:rFonts w:asciiTheme="majorHAnsi" w:eastAsia="Candara" w:hAnsiTheme="majorHAnsi" w:cs="Times New Roman"/>
        </w:rPr>
        <w:t>. Cada conclusión configura alguno de los aspectos propuestos en los objetivos y vinculados a las categorías y variables que han sido analizadas en los resultados.</w:t>
      </w:r>
    </w:p>
    <w:p w:rsidR="00686ACC" w:rsidRPr="00686ACC" w:rsidRDefault="00686ACC" w:rsidP="00686ACC">
      <w:pPr>
        <w:widowControl/>
        <w:jc w:val="both"/>
        <w:rPr>
          <w:rFonts w:asciiTheme="majorHAnsi" w:eastAsia="Candara" w:hAnsiTheme="majorHAnsi" w:cs="Times New Roman"/>
        </w:rPr>
      </w:pPr>
    </w:p>
    <w:p w:rsidR="00686ACC" w:rsidRDefault="00686ACC" w:rsidP="00686ACC">
      <w:pPr>
        <w:jc w:val="both"/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>RECOMENDACIONES</w:t>
      </w:r>
    </w:p>
    <w:p w:rsidR="009634E2" w:rsidRPr="00686ACC" w:rsidRDefault="009634E2" w:rsidP="00686ACC">
      <w:pPr>
        <w:jc w:val="both"/>
        <w:rPr>
          <w:rFonts w:asciiTheme="majorHAnsi" w:eastAsia="Candara" w:hAnsiTheme="majorHAnsi" w:cs="Times New Roman"/>
          <w:b/>
        </w:rPr>
      </w:pPr>
    </w:p>
    <w:p w:rsidR="00686ACC" w:rsidRPr="00686ACC" w:rsidRDefault="00686ACC" w:rsidP="00686ACC">
      <w:pPr>
        <w:widowControl/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 xml:space="preserve">En acápite aparte, </w:t>
      </w:r>
      <w:r w:rsidRPr="00686ACC">
        <w:rPr>
          <w:rFonts w:asciiTheme="majorHAnsi" w:eastAsia="Candara" w:hAnsiTheme="majorHAnsi" w:cs="Times New Roman"/>
          <w:b/>
        </w:rPr>
        <w:t>las recomendaciones</w:t>
      </w:r>
      <w:r w:rsidRPr="00686ACC">
        <w:rPr>
          <w:rFonts w:asciiTheme="majorHAnsi" w:eastAsia="Candara" w:hAnsiTheme="majorHAnsi" w:cs="Times New Roman"/>
        </w:rPr>
        <w:t xml:space="preserve"> configuran sugerencias relacionadas a nuevos estudios que podrían desarrollarse desde la base de los hallazgos realizados. </w:t>
      </w:r>
    </w:p>
    <w:p w:rsidR="00686ACC" w:rsidRPr="00686ACC" w:rsidRDefault="00686ACC" w:rsidP="00686ACC">
      <w:pPr>
        <w:widowControl/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Las recomendaciones pueden orientarse en distintas posibilidades. Algunas de ellas:</w:t>
      </w:r>
    </w:p>
    <w:p w:rsidR="00686ACC" w:rsidRPr="00686ACC" w:rsidRDefault="00686ACC" w:rsidP="00686ACC">
      <w:pPr>
        <w:widowControl/>
        <w:jc w:val="both"/>
        <w:rPr>
          <w:rFonts w:asciiTheme="majorHAnsi" w:eastAsia="Candara" w:hAnsiTheme="majorHAnsi" w:cs="Times New Roman"/>
        </w:rPr>
      </w:pPr>
    </w:p>
    <w:p w:rsidR="00686ACC" w:rsidRPr="00686ACC" w:rsidRDefault="00686ACC" w:rsidP="00686ACC">
      <w:pPr>
        <w:widowControl/>
        <w:numPr>
          <w:ilvl w:val="1"/>
          <w:numId w:val="2"/>
        </w:numPr>
        <w:spacing w:before="141"/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 xml:space="preserve">Recomendaciones orientadas al objeto del conocimiento desde una perspectiva teórica o conceptual: Se proyectan en la posibilidad de generar nuevas líneas de investigación o estudios específicos sobre algún aspecto en el cual el estudio haya presentado limitaciones. </w:t>
      </w:r>
    </w:p>
    <w:p w:rsidR="00686ACC" w:rsidRPr="00686ACC" w:rsidRDefault="00686ACC" w:rsidP="00686ACC">
      <w:pPr>
        <w:widowControl/>
        <w:numPr>
          <w:ilvl w:val="1"/>
          <w:numId w:val="2"/>
        </w:numPr>
        <w:spacing w:before="141"/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lastRenderedPageBreak/>
        <w:t xml:space="preserve">Recomendaciones orientadas al plano científico metodológico: Implican la necesidad de generar nuevas perspectivas metodológicas. Esto es, la posibilidad de orientar paradigmas y enfoques que ayuden a desarrollar la pertinencia en los alcances del conocimiento. Lo que puede suponer, proponer nuevos tipos y diseños de investigación, otros instrumentos, otras muestras, entre otros. </w:t>
      </w:r>
    </w:p>
    <w:p w:rsidR="00686ACC" w:rsidRPr="00686ACC" w:rsidRDefault="00686ACC" w:rsidP="00686ACC">
      <w:pPr>
        <w:widowControl/>
        <w:numPr>
          <w:ilvl w:val="1"/>
          <w:numId w:val="2"/>
        </w:numPr>
        <w:spacing w:before="141"/>
        <w:jc w:val="both"/>
        <w:rPr>
          <w:rFonts w:asciiTheme="majorHAnsi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Recomendaciones orientadas al plano contextual y al ejercicio práctico: Es decir recomendar a la luz de los hallazgos, algunas acciones o actividades que contribuyan a mejorar la realidad situacional a nivel de individuos y contexto. Esto alude el planteamiento de nuevas políticas, el plano institucional, la práctica profesional, entre otras.</w:t>
      </w:r>
    </w:p>
    <w:p w:rsidR="00686ACC" w:rsidRPr="00686ACC" w:rsidRDefault="00686ACC" w:rsidP="00686ACC">
      <w:pPr>
        <w:widowControl/>
        <w:jc w:val="both"/>
        <w:rPr>
          <w:rFonts w:asciiTheme="majorHAnsi" w:eastAsia="Candara" w:hAnsiTheme="majorHAnsi" w:cs="Times New Roman"/>
        </w:rPr>
      </w:pPr>
    </w:p>
    <w:p w:rsidR="00686ACC" w:rsidRDefault="00686ACC" w:rsidP="00686ACC">
      <w:pPr>
        <w:tabs>
          <w:tab w:val="left" w:pos="375"/>
        </w:tabs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>REFERENCIAS</w:t>
      </w:r>
    </w:p>
    <w:p w:rsidR="009634E2" w:rsidRPr="00686ACC" w:rsidRDefault="009634E2" w:rsidP="00686ACC">
      <w:pPr>
        <w:tabs>
          <w:tab w:val="left" w:pos="375"/>
        </w:tabs>
        <w:rPr>
          <w:rFonts w:asciiTheme="majorHAnsi" w:eastAsia="Candara" w:hAnsiTheme="majorHAnsi" w:cs="Times New Roman"/>
          <w:b/>
        </w:rPr>
      </w:pPr>
    </w:p>
    <w:p w:rsidR="00686ACC" w:rsidRPr="00686ACC" w:rsidRDefault="00686ACC" w:rsidP="00686ACC">
      <w:pPr>
        <w:ind w:right="119"/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>Constituye el listado de fuentes teórico científicas consultadas, que figuran en el cuerpo del plan de</w:t>
      </w:r>
      <w:r w:rsidR="0000417C">
        <w:rPr>
          <w:rFonts w:asciiTheme="majorHAnsi" w:eastAsia="Candara" w:hAnsiTheme="majorHAnsi" w:cs="Times New Roman"/>
        </w:rPr>
        <w:t>l trabajo de investigación</w:t>
      </w:r>
      <w:r w:rsidRPr="00686ACC">
        <w:rPr>
          <w:rFonts w:asciiTheme="majorHAnsi" w:eastAsia="Candara" w:hAnsiTheme="majorHAnsi" w:cs="Times New Roman"/>
        </w:rPr>
        <w:t xml:space="preserve">. Las mismas se mencionan en orden alfabético y utilizando las normas APA. La selección debe ser rigurosa, diversa y actualizada, incluyendo al menos, dos fuentes en idioma extranjero. </w:t>
      </w:r>
    </w:p>
    <w:p w:rsidR="00686ACC" w:rsidRPr="00686ACC" w:rsidRDefault="00686ACC" w:rsidP="00686ACC">
      <w:pPr>
        <w:ind w:right="119"/>
        <w:jc w:val="both"/>
        <w:rPr>
          <w:rFonts w:asciiTheme="majorHAnsi" w:eastAsia="Candara" w:hAnsiTheme="majorHAnsi" w:cs="Times New Roman"/>
        </w:rPr>
      </w:pPr>
    </w:p>
    <w:p w:rsidR="00686ACC" w:rsidRDefault="00686ACC" w:rsidP="00686ACC">
      <w:pPr>
        <w:tabs>
          <w:tab w:val="left" w:pos="375"/>
        </w:tabs>
        <w:rPr>
          <w:rFonts w:asciiTheme="majorHAnsi" w:eastAsia="Candara" w:hAnsiTheme="majorHAnsi" w:cs="Times New Roman"/>
          <w:b/>
        </w:rPr>
      </w:pPr>
      <w:r w:rsidRPr="00686ACC">
        <w:rPr>
          <w:rFonts w:asciiTheme="majorHAnsi" w:eastAsia="Candara" w:hAnsiTheme="majorHAnsi" w:cs="Times New Roman"/>
          <w:b/>
        </w:rPr>
        <w:t>ANEXOS</w:t>
      </w:r>
    </w:p>
    <w:p w:rsidR="009634E2" w:rsidRPr="00686ACC" w:rsidRDefault="009634E2" w:rsidP="00686ACC">
      <w:pPr>
        <w:tabs>
          <w:tab w:val="left" w:pos="375"/>
        </w:tabs>
        <w:rPr>
          <w:rFonts w:asciiTheme="majorHAnsi" w:eastAsia="Candara" w:hAnsiTheme="majorHAnsi" w:cs="Times New Roman"/>
          <w:b/>
        </w:rPr>
      </w:pPr>
    </w:p>
    <w:p w:rsidR="00686ACC" w:rsidRDefault="00686ACC" w:rsidP="009634E2">
      <w:pPr>
        <w:spacing w:before="11"/>
        <w:jc w:val="both"/>
        <w:rPr>
          <w:rFonts w:asciiTheme="majorHAnsi" w:eastAsia="Candara" w:hAnsiTheme="majorHAnsi" w:cs="Times New Roman"/>
        </w:rPr>
      </w:pPr>
      <w:r w:rsidRPr="00686ACC">
        <w:rPr>
          <w:rFonts w:asciiTheme="majorHAnsi" w:eastAsia="Candara" w:hAnsiTheme="majorHAnsi" w:cs="Times New Roman"/>
        </w:rPr>
        <w:t xml:space="preserve">Los anexos deben ser numerados y titulados de acuerdo al contenido que representen.  Principalmente, esta sección debe contener formatos en blanco de instrumentos (hojas de validación, versiones originales y/o adaptadas, consentimiento informado, </w:t>
      </w:r>
      <w:r w:rsidR="00842633">
        <w:rPr>
          <w:rFonts w:asciiTheme="majorHAnsi" w:eastAsia="Candara" w:hAnsiTheme="majorHAnsi" w:cs="Times New Roman"/>
        </w:rPr>
        <w:t xml:space="preserve">ejemplos o evidencias de aplicación de la propuesta, </w:t>
      </w:r>
      <w:r w:rsidRPr="00686ACC">
        <w:rPr>
          <w:rFonts w:asciiTheme="majorHAnsi" w:eastAsia="Candara" w:hAnsiTheme="majorHAnsi" w:cs="Times New Roman"/>
        </w:rPr>
        <w:t>etc.).</w:t>
      </w:r>
    </w:p>
    <w:p w:rsidR="009634E2" w:rsidRPr="00686ACC" w:rsidRDefault="009634E2" w:rsidP="009634E2">
      <w:pPr>
        <w:spacing w:before="11"/>
        <w:jc w:val="both"/>
        <w:rPr>
          <w:rFonts w:asciiTheme="majorHAnsi" w:eastAsia="Candara" w:hAnsiTheme="majorHAnsi" w:cs="Times New Roman"/>
        </w:rPr>
      </w:pPr>
    </w:p>
    <w:p w:rsidR="00686ACC" w:rsidRPr="00686ACC" w:rsidRDefault="00686ACC" w:rsidP="00686ACC">
      <w:pPr>
        <w:spacing w:before="11"/>
        <w:rPr>
          <w:rFonts w:asciiTheme="majorHAnsi" w:eastAsia="Candara" w:hAnsiTheme="majorHAnsi" w:cs="Times New Roman"/>
        </w:rPr>
      </w:pPr>
    </w:p>
    <w:p w:rsidR="00686ACC" w:rsidRPr="00686ACC" w:rsidRDefault="00686ACC" w:rsidP="00686ACC">
      <w:pPr>
        <w:spacing w:before="11"/>
        <w:rPr>
          <w:rFonts w:asciiTheme="majorHAnsi" w:eastAsia="Candara" w:hAnsiTheme="majorHAnsi" w:cs="Times New Roman"/>
        </w:rPr>
      </w:pPr>
    </w:p>
    <w:p w:rsidR="00B07D9C" w:rsidRPr="00686ACC" w:rsidRDefault="00B07D9C" w:rsidP="00686ACC">
      <w:pPr>
        <w:rPr>
          <w:rFonts w:asciiTheme="majorHAnsi" w:hAnsiTheme="majorHAnsi"/>
        </w:rPr>
      </w:pPr>
    </w:p>
    <w:sectPr w:rsidR="00B07D9C" w:rsidRPr="00686ACC">
      <w:headerReference w:type="default" r:id="rId8"/>
      <w:footerReference w:type="default" r:id="rId9"/>
      <w:pgSz w:w="11910" w:h="16840"/>
      <w:pgMar w:top="1701" w:right="1418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25" w:rsidRDefault="00FD3225">
      <w:r>
        <w:separator/>
      </w:r>
    </w:p>
  </w:endnote>
  <w:endnote w:type="continuationSeparator" w:id="0">
    <w:p w:rsidR="00FD3225" w:rsidRDefault="00FD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9C" w:rsidRPr="004B6F97" w:rsidRDefault="00B07D9C">
    <w:pPr>
      <w:tabs>
        <w:tab w:val="center" w:pos="4419"/>
        <w:tab w:val="right" w:pos="8838"/>
      </w:tabs>
      <w:spacing w:after="720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25" w:rsidRDefault="00FD3225">
      <w:r>
        <w:separator/>
      </w:r>
    </w:p>
  </w:footnote>
  <w:footnote w:type="continuationSeparator" w:id="0">
    <w:p w:rsidR="00FD3225" w:rsidRDefault="00FD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CC" w:rsidRDefault="00686ACC" w:rsidP="00686ACC">
    <w:pPr>
      <w:pStyle w:val="Encabezado"/>
      <w:jc w:val="right"/>
      <w:rPr>
        <w:rFonts w:ascii="Calibri" w:hAnsi="Calibri"/>
        <w:b/>
        <w:szCs w:val="20"/>
      </w:rPr>
    </w:pPr>
  </w:p>
  <w:p w:rsidR="00686ACC" w:rsidRDefault="00686ACC" w:rsidP="00686ACC">
    <w:pPr>
      <w:pStyle w:val="Encabezado"/>
      <w:jc w:val="right"/>
      <w:rPr>
        <w:rFonts w:ascii="Calibri" w:hAnsi="Calibri"/>
        <w:b/>
        <w:szCs w:val="20"/>
      </w:rPr>
    </w:pPr>
  </w:p>
  <w:p w:rsidR="00686ACC" w:rsidRDefault="00686ACC" w:rsidP="00686ACC">
    <w:pPr>
      <w:pStyle w:val="Encabezado"/>
      <w:jc w:val="right"/>
      <w:rPr>
        <w:rFonts w:ascii="Calibri" w:hAnsi="Calibri"/>
        <w:b/>
        <w:szCs w:val="20"/>
      </w:rPr>
    </w:pPr>
  </w:p>
  <w:p w:rsidR="00686ACC" w:rsidRDefault="00686ACC" w:rsidP="00686ACC">
    <w:pPr>
      <w:pStyle w:val="Encabezado"/>
      <w:jc w:val="right"/>
      <w:rPr>
        <w:rFonts w:ascii="Calibri" w:hAnsi="Calibri"/>
        <w:b/>
        <w:szCs w:val="20"/>
      </w:rPr>
    </w:pPr>
  </w:p>
  <w:p w:rsidR="00686ACC" w:rsidRDefault="00686ACC" w:rsidP="00686ACC">
    <w:pPr>
      <w:pStyle w:val="Encabezado"/>
      <w:jc w:val="right"/>
      <w:rPr>
        <w:sz w:val="20"/>
        <w:szCs w:val="20"/>
      </w:rPr>
    </w:pPr>
    <w:r w:rsidRPr="004A508E">
      <w:rPr>
        <w:b/>
        <w:noProof/>
        <w:color w:val="C00000"/>
        <w:sz w:val="28"/>
      </w:rPr>
      <w:drawing>
        <wp:anchor distT="0" distB="0" distL="114300" distR="114300" simplePos="0" relativeHeight="251660288" behindDoc="0" locked="0" layoutInCell="1" allowOverlap="1" wp14:anchorId="251B9993" wp14:editId="2EDF72D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85720" cy="868680"/>
          <wp:effectExtent l="0" t="0" r="5080" b="7620"/>
          <wp:wrapNone/>
          <wp:docPr id="1" name="Imagen 1" descr="U:\Escuela de Posgrado\MARKETING, EVENTOS, LOGOS\LOGOS\Logo Escuela de Posg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Escuela de Posgrado\MARKETING, EVENTOS, LOGOS\LOGOS\Logo Escuela de Posg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9F6">
      <w:rPr>
        <w:rFonts w:ascii="Calibri" w:hAnsi="Calibri"/>
        <w:b/>
        <w:szCs w:val="20"/>
      </w:rPr>
      <w:t>Comi</w:t>
    </w:r>
    <w:r>
      <w:rPr>
        <w:rFonts w:ascii="Calibri" w:hAnsi="Calibri"/>
        <w:b/>
        <w:szCs w:val="20"/>
      </w:rPr>
      <w:t>sión</w:t>
    </w:r>
    <w:r w:rsidRPr="001429F6">
      <w:rPr>
        <w:rFonts w:ascii="Calibri" w:hAnsi="Calibri"/>
        <w:b/>
        <w:szCs w:val="20"/>
      </w:rPr>
      <w:t xml:space="preserve"> de Grados Académicos</w:t>
    </w:r>
    <w:r>
      <w:rPr>
        <w:rFonts w:ascii="Calibri" w:hAnsi="Calibri"/>
        <w:b/>
        <w:szCs w:val="20"/>
      </w:rPr>
      <w:br/>
      <w:t>de la Escuela de Posgrado</w:t>
    </w:r>
  </w:p>
  <w:p w:rsidR="00686ACC" w:rsidRDefault="00686ACC" w:rsidP="00686ACC">
    <w:pPr>
      <w:pStyle w:val="Encabezado"/>
      <w:jc w:val="right"/>
      <w:rPr>
        <w:sz w:val="20"/>
        <w:szCs w:val="20"/>
      </w:rPr>
    </w:pPr>
    <w:r w:rsidRPr="00FA39CC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46A004" wp14:editId="29758C7A">
              <wp:simplePos x="0" y="0"/>
              <wp:positionH relativeFrom="column">
                <wp:posOffset>4666615</wp:posOffset>
              </wp:positionH>
              <wp:positionV relativeFrom="paragraph">
                <wp:posOffset>120650</wp:posOffset>
              </wp:positionV>
              <wp:extent cx="1104900" cy="3810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ACC" w:rsidRPr="00EF1A21" w:rsidRDefault="0000417C" w:rsidP="00686AC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0417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TES</w:t>
                          </w:r>
                          <w:proofErr w:type="spellEnd"/>
                          <w:r w:rsidRPr="0000417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-38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6A0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67.45pt;margin-top:9.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" strokeweight="1pt">
              <v:textbox>
                <w:txbxContent>
                  <w:p w:rsidR="00686ACC" w:rsidRPr="00EF1A21" w:rsidRDefault="0000417C" w:rsidP="00686ACC">
                    <w:pPr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proofErr w:type="spellStart"/>
                    <w:r w:rsidRPr="0000417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TES</w:t>
                    </w:r>
                    <w:proofErr w:type="spellEnd"/>
                    <w:r w:rsidRPr="0000417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-38</w:t>
                    </w:r>
                  </w:p>
                </w:txbxContent>
              </v:textbox>
            </v:shape>
          </w:pict>
        </mc:Fallback>
      </mc:AlternateContent>
    </w:r>
  </w:p>
  <w:p w:rsidR="00686ACC" w:rsidRPr="00216C40" w:rsidRDefault="00686ACC" w:rsidP="00686ACC">
    <w:pPr>
      <w:pStyle w:val="Encabezado"/>
      <w:jc w:val="right"/>
      <w:rPr>
        <w:sz w:val="20"/>
        <w:szCs w:val="20"/>
      </w:rPr>
    </w:pPr>
  </w:p>
  <w:p w:rsidR="00B07D9C" w:rsidRPr="009634E2" w:rsidRDefault="00B07D9C" w:rsidP="00686ACC">
    <w:pPr>
      <w:tabs>
        <w:tab w:val="center" w:pos="4419"/>
        <w:tab w:val="right" w:pos="8838"/>
      </w:tabs>
      <w:spacing w:before="72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5D29"/>
    <w:multiLevelType w:val="multilevel"/>
    <w:tmpl w:val="7854A15A"/>
    <w:lvl w:ilvl="0">
      <w:start w:val="1"/>
      <w:numFmt w:val="upperRoman"/>
      <w:lvlText w:val="%1."/>
      <w:lvlJc w:val="right"/>
      <w:pPr>
        <w:ind w:left="650" w:hanging="176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1175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051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929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808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65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43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322" w:hanging="360"/>
      </w:pPr>
      <w:rPr>
        <w:rFonts w:ascii="Arial" w:eastAsia="Arial" w:hAnsi="Arial" w:cs="Arial"/>
      </w:rPr>
    </w:lvl>
  </w:abstractNum>
  <w:abstractNum w:abstractNumId="1" w15:restartNumberingAfterBreak="0">
    <w:nsid w:val="23CB6461"/>
    <w:multiLevelType w:val="hybridMultilevel"/>
    <w:tmpl w:val="5C9AD6AE"/>
    <w:lvl w:ilvl="0" w:tplc="0B02A528">
      <w:numFmt w:val="bullet"/>
      <w:lvlText w:val=""/>
      <w:lvlJc w:val="left"/>
      <w:pPr>
        <w:ind w:left="720" w:hanging="360"/>
      </w:pPr>
      <w:rPr>
        <w:rFonts w:ascii="Symbol" w:eastAsia="Candara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26B0"/>
    <w:multiLevelType w:val="multilevel"/>
    <w:tmpl w:val="D252131A"/>
    <w:lvl w:ilvl="0">
      <w:start w:val="1"/>
      <w:numFmt w:val="upperRoman"/>
      <w:lvlText w:val="%1."/>
      <w:lvlJc w:val="right"/>
      <w:pPr>
        <w:ind w:left="650" w:hanging="176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1175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051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929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808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65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43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322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9C"/>
    <w:rsid w:val="0000417C"/>
    <w:rsid w:val="000568CE"/>
    <w:rsid w:val="001357A4"/>
    <w:rsid w:val="001B58CF"/>
    <w:rsid w:val="00234A49"/>
    <w:rsid w:val="00273891"/>
    <w:rsid w:val="002965F0"/>
    <w:rsid w:val="002C124C"/>
    <w:rsid w:val="002F6A69"/>
    <w:rsid w:val="00321EDD"/>
    <w:rsid w:val="00435D7D"/>
    <w:rsid w:val="004B45B0"/>
    <w:rsid w:val="004B6F97"/>
    <w:rsid w:val="005212F2"/>
    <w:rsid w:val="005216C0"/>
    <w:rsid w:val="005C74BD"/>
    <w:rsid w:val="00622C4B"/>
    <w:rsid w:val="00686ACC"/>
    <w:rsid w:val="00812ABF"/>
    <w:rsid w:val="0082173D"/>
    <w:rsid w:val="00822C9F"/>
    <w:rsid w:val="00842633"/>
    <w:rsid w:val="008935BE"/>
    <w:rsid w:val="0092513C"/>
    <w:rsid w:val="009634E2"/>
    <w:rsid w:val="009D3AC9"/>
    <w:rsid w:val="00A71A50"/>
    <w:rsid w:val="00A75076"/>
    <w:rsid w:val="00AC17B5"/>
    <w:rsid w:val="00AD239B"/>
    <w:rsid w:val="00AE4879"/>
    <w:rsid w:val="00B07D9C"/>
    <w:rsid w:val="00B20F06"/>
    <w:rsid w:val="00B717A1"/>
    <w:rsid w:val="00C57A77"/>
    <w:rsid w:val="00CF158C"/>
    <w:rsid w:val="00D17E4A"/>
    <w:rsid w:val="00D83522"/>
    <w:rsid w:val="00EF1A21"/>
    <w:rsid w:val="00F74CF6"/>
    <w:rsid w:val="00F82F8F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BADD5A-85DB-485D-A175-4F4EF351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41"/>
      <w:ind w:left="822" w:hanging="360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35D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D7D"/>
  </w:style>
  <w:style w:type="paragraph" w:styleId="Piedepgina">
    <w:name w:val="footer"/>
    <w:basedOn w:val="Normal"/>
    <w:link w:val="PiedepginaCar"/>
    <w:uiPriority w:val="99"/>
    <w:unhideWhenUsed/>
    <w:rsid w:val="00435D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D7D"/>
  </w:style>
  <w:style w:type="paragraph" w:customStyle="1" w:styleId="paragraph">
    <w:name w:val="paragraph"/>
    <w:basedOn w:val="Normal"/>
    <w:rsid w:val="009D3A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D3AC9"/>
  </w:style>
  <w:style w:type="character" w:customStyle="1" w:styleId="eop">
    <w:name w:val="eop"/>
    <w:basedOn w:val="Fuentedeprrafopredeter"/>
    <w:rsid w:val="009D3AC9"/>
  </w:style>
  <w:style w:type="paragraph" w:styleId="Prrafodelista">
    <w:name w:val="List Paragraph"/>
    <w:basedOn w:val="Normal"/>
    <w:uiPriority w:val="34"/>
    <w:qFormat/>
    <w:rsid w:val="0052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1404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MEDINA ZUTA</dc:creator>
  <cp:lastModifiedBy>Evelyn Modesto T.</cp:lastModifiedBy>
  <cp:revision>9</cp:revision>
  <cp:lastPrinted>2018-12-13T21:49:00Z</cp:lastPrinted>
  <dcterms:created xsi:type="dcterms:W3CDTF">2018-10-12T02:05:00Z</dcterms:created>
  <dcterms:modified xsi:type="dcterms:W3CDTF">2018-12-13T22:15:00Z</dcterms:modified>
</cp:coreProperties>
</file>