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61E4" w14:textId="19AA437E" w:rsidR="00AA0BC5" w:rsidRPr="0029743E" w:rsidRDefault="00AA0BC5" w:rsidP="001D5593">
      <w:pPr>
        <w:jc w:val="center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>CONVOCATORIA 202</w:t>
      </w:r>
      <w:r w:rsidR="009047A2">
        <w:rPr>
          <w:rFonts w:ascii="Times New Roman" w:hAnsi="Times New Roman" w:cs="Times New Roman"/>
          <w:b/>
          <w:bCs/>
        </w:rPr>
        <w:t>4</w:t>
      </w:r>
      <w:r w:rsidRPr="0029743E">
        <w:rPr>
          <w:rFonts w:ascii="Times New Roman" w:hAnsi="Times New Roman" w:cs="Times New Roman"/>
          <w:b/>
          <w:bCs/>
        </w:rPr>
        <w:t>-</w:t>
      </w:r>
      <w:r w:rsidR="004766B7">
        <w:rPr>
          <w:rFonts w:ascii="Times New Roman" w:hAnsi="Times New Roman" w:cs="Times New Roman"/>
          <w:b/>
          <w:bCs/>
        </w:rPr>
        <w:t>I</w:t>
      </w:r>
    </w:p>
    <w:p w14:paraId="4521171C" w14:textId="77777777" w:rsidR="001D5593" w:rsidRPr="0029743E" w:rsidRDefault="001D5593" w:rsidP="001D5593">
      <w:pPr>
        <w:jc w:val="center"/>
        <w:rPr>
          <w:rFonts w:ascii="Times New Roman" w:hAnsi="Times New Roman" w:cs="Times New Roman"/>
          <w:b/>
          <w:bCs/>
        </w:rPr>
      </w:pPr>
    </w:p>
    <w:p w14:paraId="6A756CCC" w14:textId="7839D320" w:rsidR="00AA0BC5" w:rsidRPr="0029743E" w:rsidRDefault="00AA0BC5">
      <w:pPr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>COMUNICADO PARA LOS ALUMNOS REGULARES DEL PREGRADO</w:t>
      </w:r>
    </w:p>
    <w:p w14:paraId="051E589B" w14:textId="5A544E87" w:rsidR="00AA0BC5" w:rsidRPr="0029743E" w:rsidRDefault="00AA0BC5" w:rsidP="00AA0BC5">
      <w:p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Se informa a </w:t>
      </w:r>
      <w:proofErr w:type="gramStart"/>
      <w:r w:rsidRPr="0029743E">
        <w:rPr>
          <w:rFonts w:ascii="Times New Roman" w:hAnsi="Times New Roman" w:cs="Times New Roman"/>
        </w:rPr>
        <w:t>los</w:t>
      </w:r>
      <w:r w:rsidR="006C3E66">
        <w:rPr>
          <w:rFonts w:ascii="Times New Roman" w:hAnsi="Times New Roman" w:cs="Times New Roman"/>
        </w:rPr>
        <w:t xml:space="preserve"> </w:t>
      </w:r>
      <w:r w:rsidRPr="0029743E">
        <w:rPr>
          <w:rFonts w:ascii="Times New Roman" w:hAnsi="Times New Roman" w:cs="Times New Roman"/>
        </w:rPr>
        <w:t>alumnos</w:t>
      </w:r>
      <w:r w:rsidR="00314D56">
        <w:rPr>
          <w:rFonts w:ascii="Times New Roman" w:hAnsi="Times New Roman" w:cs="Times New Roman"/>
        </w:rPr>
        <w:t xml:space="preserve"> y</w:t>
      </w:r>
      <w:r w:rsidR="00B06052">
        <w:rPr>
          <w:rFonts w:ascii="Times New Roman" w:hAnsi="Times New Roman" w:cs="Times New Roman"/>
        </w:rPr>
        <w:t xml:space="preserve"> </w:t>
      </w:r>
      <w:r w:rsidR="006C3E66">
        <w:rPr>
          <w:rFonts w:ascii="Times New Roman" w:hAnsi="Times New Roman" w:cs="Times New Roman"/>
        </w:rPr>
        <w:t xml:space="preserve">las </w:t>
      </w:r>
      <w:r w:rsidR="00B06052">
        <w:rPr>
          <w:rFonts w:ascii="Times New Roman" w:hAnsi="Times New Roman" w:cs="Times New Roman"/>
        </w:rPr>
        <w:t>alumnas</w:t>
      </w:r>
      <w:proofErr w:type="gramEnd"/>
      <w:r w:rsidR="00B06052">
        <w:rPr>
          <w:rFonts w:ascii="Times New Roman" w:hAnsi="Times New Roman" w:cs="Times New Roman"/>
        </w:rPr>
        <w:t xml:space="preserve"> que se ha</w:t>
      </w:r>
      <w:r w:rsidRPr="0029743E">
        <w:rPr>
          <w:rFonts w:ascii="Times New Roman" w:hAnsi="Times New Roman" w:cs="Times New Roman"/>
        </w:rPr>
        <w:t xml:space="preserve"> </w:t>
      </w:r>
      <w:r w:rsidR="00392DE9">
        <w:rPr>
          <w:rFonts w:ascii="Times New Roman" w:hAnsi="Times New Roman" w:cs="Times New Roman"/>
        </w:rPr>
        <w:t>iniciado</w:t>
      </w:r>
      <w:r w:rsidRPr="0029743E">
        <w:rPr>
          <w:rFonts w:ascii="Times New Roman" w:hAnsi="Times New Roman" w:cs="Times New Roman"/>
        </w:rPr>
        <w:t xml:space="preserve"> el proceso d</w:t>
      </w:r>
      <w:r w:rsidR="00FD056E" w:rsidRPr="0029743E">
        <w:rPr>
          <w:rFonts w:ascii="Times New Roman" w:hAnsi="Times New Roman" w:cs="Times New Roman"/>
        </w:rPr>
        <w:t>e</w:t>
      </w:r>
      <w:r w:rsidRPr="0029743E">
        <w:rPr>
          <w:rFonts w:ascii="Times New Roman" w:hAnsi="Times New Roman" w:cs="Times New Roman"/>
        </w:rPr>
        <w:t xml:space="preserve"> </w:t>
      </w:r>
      <w:r w:rsidR="001D5593" w:rsidRPr="0029743E">
        <w:rPr>
          <w:rFonts w:ascii="Times New Roman" w:hAnsi="Times New Roman" w:cs="Times New Roman"/>
        </w:rPr>
        <w:t>becas temporales</w:t>
      </w:r>
      <w:r w:rsidRPr="0029743E">
        <w:rPr>
          <w:rFonts w:ascii="Times New Roman" w:hAnsi="Times New Roman" w:cs="Times New Roman"/>
        </w:rPr>
        <w:t xml:space="preserve"> para el semestre 202</w:t>
      </w:r>
      <w:r w:rsidR="009047A2">
        <w:rPr>
          <w:rFonts w:ascii="Times New Roman" w:hAnsi="Times New Roman" w:cs="Times New Roman"/>
        </w:rPr>
        <w:t>4</w:t>
      </w:r>
      <w:r w:rsidRPr="0029743E">
        <w:rPr>
          <w:rFonts w:ascii="Times New Roman" w:hAnsi="Times New Roman" w:cs="Times New Roman"/>
        </w:rPr>
        <w:t>-</w:t>
      </w:r>
      <w:r w:rsidR="00850388">
        <w:rPr>
          <w:rFonts w:ascii="Times New Roman" w:hAnsi="Times New Roman" w:cs="Times New Roman"/>
        </w:rPr>
        <w:t>I</w:t>
      </w:r>
      <w:r w:rsidR="00314D56">
        <w:rPr>
          <w:rFonts w:ascii="Times New Roman" w:hAnsi="Times New Roman" w:cs="Times New Roman"/>
        </w:rPr>
        <w:t>.</w:t>
      </w:r>
    </w:p>
    <w:p w14:paraId="1E11382C" w14:textId="5E4BCAF7" w:rsidR="001D5593" w:rsidRPr="0029743E" w:rsidRDefault="001D5593" w:rsidP="001D5593">
      <w:p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Universidad se encuentra realizando esfuerzos financieros para brindar a los alu</w:t>
      </w:r>
      <w:r w:rsidR="00531F40">
        <w:rPr>
          <w:rFonts w:ascii="Times New Roman" w:hAnsi="Times New Roman" w:cs="Times New Roman"/>
        </w:rPr>
        <w:t>mnos que atraviesan por situación socioeconómica difícil</w:t>
      </w:r>
      <w:r w:rsidR="00C050F8">
        <w:rPr>
          <w:rFonts w:ascii="Times New Roman" w:hAnsi="Times New Roman" w:cs="Times New Roman"/>
        </w:rPr>
        <w:t xml:space="preserve"> </w:t>
      </w:r>
      <w:proofErr w:type="gramStart"/>
      <w:r w:rsidR="00C050F8">
        <w:rPr>
          <w:rFonts w:ascii="Times New Roman" w:hAnsi="Times New Roman" w:cs="Times New Roman"/>
        </w:rPr>
        <w:t>apoyo</w:t>
      </w:r>
      <w:r w:rsidRPr="0029743E">
        <w:rPr>
          <w:rFonts w:ascii="Times New Roman" w:hAnsi="Times New Roman" w:cs="Times New Roman"/>
        </w:rPr>
        <w:t xml:space="preserve"> </w:t>
      </w:r>
      <w:r w:rsidR="00531F40">
        <w:rPr>
          <w:rFonts w:ascii="Times New Roman" w:hAnsi="Times New Roman" w:cs="Times New Roman"/>
        </w:rPr>
        <w:t xml:space="preserve"> mediante</w:t>
      </w:r>
      <w:proofErr w:type="gramEnd"/>
      <w:r w:rsidR="00531F40">
        <w:rPr>
          <w:rFonts w:ascii="Times New Roman" w:hAnsi="Times New Roman" w:cs="Times New Roman"/>
        </w:rPr>
        <w:t xml:space="preserve"> becas </w:t>
      </w:r>
      <w:r w:rsidRPr="0029743E">
        <w:rPr>
          <w:rFonts w:ascii="Times New Roman" w:hAnsi="Times New Roman" w:cs="Times New Roman"/>
        </w:rPr>
        <w:t>para que pueda</w:t>
      </w:r>
      <w:r w:rsidR="00FD056E" w:rsidRPr="0029743E">
        <w:rPr>
          <w:rFonts w:ascii="Times New Roman" w:hAnsi="Times New Roman" w:cs="Times New Roman"/>
        </w:rPr>
        <w:t>n</w:t>
      </w:r>
      <w:r w:rsidRPr="0029743E">
        <w:rPr>
          <w:rFonts w:ascii="Times New Roman" w:hAnsi="Times New Roman" w:cs="Times New Roman"/>
        </w:rPr>
        <w:t xml:space="preserve"> continuar estudiando su carrera</w:t>
      </w:r>
      <w:r w:rsidR="00FD056E" w:rsidRPr="0029743E">
        <w:rPr>
          <w:rFonts w:ascii="Times New Roman" w:hAnsi="Times New Roman" w:cs="Times New Roman"/>
        </w:rPr>
        <w:t xml:space="preserve"> universitaria. </w:t>
      </w:r>
      <w:r w:rsidRPr="0029743E">
        <w:rPr>
          <w:rFonts w:ascii="Times New Roman" w:hAnsi="Times New Roman" w:cs="Times New Roman"/>
        </w:rPr>
        <w:t xml:space="preserve">Estas becas se otorgarán por un plazo máximo de 2 semestres. Los alumnos pueden solicitar este apoyo a la oficina de </w:t>
      </w:r>
      <w:r w:rsidR="00E549CF">
        <w:rPr>
          <w:rFonts w:ascii="Times New Roman" w:hAnsi="Times New Roman" w:cs="Times New Roman"/>
        </w:rPr>
        <w:t>Bienestar y Salud.</w:t>
      </w:r>
      <w:r w:rsidRPr="0029743E">
        <w:rPr>
          <w:rFonts w:ascii="Times New Roman" w:hAnsi="Times New Roman" w:cs="Times New Roman"/>
        </w:rPr>
        <w:t xml:space="preserve">  </w:t>
      </w:r>
    </w:p>
    <w:p w14:paraId="2E1DBD9C" w14:textId="10B2DAE7" w:rsidR="00FD056E" w:rsidRPr="0029743E" w:rsidRDefault="00FD056E" w:rsidP="00FD05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>Becas Temporales:</w:t>
      </w:r>
    </w:p>
    <w:p w14:paraId="6A503E51" w14:textId="245C0FA4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Requisitos: </w:t>
      </w:r>
    </w:p>
    <w:p w14:paraId="277BB472" w14:textId="3BC6F3AB" w:rsidR="001D5593" w:rsidRPr="0029743E" w:rsidRDefault="001D5593" w:rsidP="001D55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Promedio ponderado del semestre 202</w:t>
      </w:r>
      <w:r w:rsidR="009047A2">
        <w:rPr>
          <w:rFonts w:ascii="Times New Roman" w:hAnsi="Times New Roman" w:cs="Times New Roman"/>
        </w:rPr>
        <w:t>3</w:t>
      </w:r>
      <w:r w:rsidR="00A72B46">
        <w:rPr>
          <w:rFonts w:ascii="Times New Roman" w:hAnsi="Times New Roman" w:cs="Times New Roman"/>
        </w:rPr>
        <w:t>-</w:t>
      </w:r>
      <w:r w:rsidR="00B6011D">
        <w:rPr>
          <w:rFonts w:ascii="Times New Roman" w:hAnsi="Times New Roman" w:cs="Times New Roman"/>
        </w:rPr>
        <w:t>I</w:t>
      </w:r>
      <w:r w:rsidR="00850388">
        <w:rPr>
          <w:rFonts w:ascii="Times New Roman" w:hAnsi="Times New Roman" w:cs="Times New Roman"/>
        </w:rPr>
        <w:t>I</w:t>
      </w:r>
      <w:r w:rsidRPr="0029743E">
        <w:rPr>
          <w:rFonts w:ascii="Times New Roman" w:hAnsi="Times New Roman" w:cs="Times New Roman"/>
        </w:rPr>
        <w:t xml:space="preserve"> aprobatorio de 15 a más. </w:t>
      </w:r>
    </w:p>
    <w:p w14:paraId="27D7EE99" w14:textId="13782856" w:rsidR="00FD056E" w:rsidRPr="0029743E" w:rsidRDefault="00FD056E" w:rsidP="001D55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En su estancia en su universidad, el alumno solicitante no debe haber recibido ningún tipo sanción o amonestación.</w:t>
      </w:r>
    </w:p>
    <w:p w14:paraId="42D33CE3" w14:textId="6AE3E1D6" w:rsidR="001D5593" w:rsidRPr="0029743E" w:rsidRDefault="001D5593" w:rsidP="00FD056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Situación socio económica (pérdida de empleo, suspensión perfecta, trabajadores independientes, fallecimiento de familiar directo, situaciones de </w:t>
      </w:r>
      <w:proofErr w:type="gramStart"/>
      <w:r w:rsidRPr="0029743E">
        <w:rPr>
          <w:rFonts w:ascii="Times New Roman" w:hAnsi="Times New Roman" w:cs="Times New Roman"/>
        </w:rPr>
        <w:t xml:space="preserve">salud </w:t>
      </w:r>
      <w:r w:rsidR="001014B1">
        <w:rPr>
          <w:rFonts w:ascii="Times New Roman" w:hAnsi="Times New Roman" w:cs="Times New Roman"/>
        </w:rPr>
        <w:t>,</w:t>
      </w:r>
      <w:proofErr w:type="gramEnd"/>
      <w:r w:rsidRPr="0029743E">
        <w:rPr>
          <w:rFonts w:ascii="Times New Roman" w:hAnsi="Times New Roman" w:cs="Times New Roman"/>
        </w:rPr>
        <w:t xml:space="preserve"> otros). </w:t>
      </w:r>
    </w:p>
    <w:p w14:paraId="214A2C37" w14:textId="4E71B1B0" w:rsidR="001D5593" w:rsidRPr="0029743E" w:rsidRDefault="001D5593" w:rsidP="001D55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Estudiantes que tengan un mínimo de 23 créditos ya aprobados en la Universidad </w:t>
      </w:r>
    </w:p>
    <w:p w14:paraId="0430D140" w14:textId="12155F32" w:rsidR="00781398" w:rsidRDefault="001D5593" w:rsidP="00A72B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Fecha para presentación de expedientes </w:t>
      </w:r>
      <w:r w:rsidR="004766B7">
        <w:rPr>
          <w:rFonts w:ascii="Times New Roman" w:hAnsi="Times New Roman" w:cs="Times New Roman"/>
        </w:rPr>
        <w:t xml:space="preserve">del </w:t>
      </w:r>
      <w:r w:rsidR="009047A2">
        <w:rPr>
          <w:rFonts w:ascii="Times New Roman" w:hAnsi="Times New Roman" w:cs="Times New Roman"/>
        </w:rPr>
        <w:t>miércoles 03</w:t>
      </w:r>
      <w:r w:rsidR="001526DE">
        <w:rPr>
          <w:rFonts w:ascii="Times New Roman" w:hAnsi="Times New Roman" w:cs="Times New Roman"/>
        </w:rPr>
        <w:t xml:space="preserve"> de </w:t>
      </w:r>
      <w:r w:rsidR="009047A2">
        <w:rPr>
          <w:rFonts w:ascii="Times New Roman" w:hAnsi="Times New Roman" w:cs="Times New Roman"/>
        </w:rPr>
        <w:t>enero</w:t>
      </w:r>
      <w:r w:rsidR="001526DE">
        <w:rPr>
          <w:rFonts w:ascii="Times New Roman" w:hAnsi="Times New Roman" w:cs="Times New Roman"/>
        </w:rPr>
        <w:t xml:space="preserve"> al </w:t>
      </w:r>
      <w:r w:rsidR="009047A2">
        <w:rPr>
          <w:rFonts w:ascii="Times New Roman" w:hAnsi="Times New Roman" w:cs="Times New Roman"/>
        </w:rPr>
        <w:t>viernes 19 de enero hasta las 6:00p.m</w:t>
      </w:r>
      <w:r w:rsidRPr="002A08DC">
        <w:rPr>
          <w:rFonts w:ascii="Times New Roman" w:hAnsi="Times New Roman" w:cs="Times New Roman"/>
        </w:rPr>
        <w:t xml:space="preserve">. </w:t>
      </w:r>
    </w:p>
    <w:p w14:paraId="7B7D1567" w14:textId="3820BBB9" w:rsidR="00A72B46" w:rsidRDefault="006C40CE" w:rsidP="00A72B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08DC">
        <w:rPr>
          <w:rFonts w:ascii="Times New Roman" w:hAnsi="Times New Roman" w:cs="Times New Roman"/>
        </w:rPr>
        <w:t xml:space="preserve">Entrega de </w:t>
      </w:r>
      <w:proofErr w:type="gramStart"/>
      <w:r w:rsidRPr="002A08DC">
        <w:rPr>
          <w:rFonts w:ascii="Times New Roman" w:hAnsi="Times New Roman" w:cs="Times New Roman"/>
        </w:rPr>
        <w:t>resultados</w:t>
      </w:r>
      <w:r w:rsidR="00234A66" w:rsidRPr="002A08DC">
        <w:rPr>
          <w:rFonts w:ascii="Times New Roman" w:hAnsi="Times New Roman" w:cs="Times New Roman"/>
        </w:rPr>
        <w:t xml:space="preserve"> </w:t>
      </w:r>
      <w:r w:rsidR="00890615">
        <w:rPr>
          <w:rFonts w:ascii="Times New Roman" w:hAnsi="Times New Roman" w:cs="Times New Roman"/>
        </w:rPr>
        <w:t>:</w:t>
      </w:r>
      <w:proofErr w:type="gramEnd"/>
      <w:r w:rsidR="00781398">
        <w:rPr>
          <w:rFonts w:ascii="Times New Roman" w:hAnsi="Times New Roman" w:cs="Times New Roman"/>
        </w:rPr>
        <w:t xml:space="preserve"> </w:t>
      </w:r>
      <w:r w:rsidR="00890615">
        <w:rPr>
          <w:rFonts w:ascii="Times New Roman" w:hAnsi="Times New Roman" w:cs="Times New Roman"/>
        </w:rPr>
        <w:t>jueves 1</w:t>
      </w:r>
      <w:r w:rsidR="009047A2">
        <w:rPr>
          <w:rFonts w:ascii="Times New Roman" w:hAnsi="Times New Roman" w:cs="Times New Roman"/>
        </w:rPr>
        <w:t>5</w:t>
      </w:r>
      <w:r w:rsidR="00781398">
        <w:rPr>
          <w:rFonts w:ascii="Times New Roman" w:hAnsi="Times New Roman" w:cs="Times New Roman"/>
        </w:rPr>
        <w:t xml:space="preserve"> de </w:t>
      </w:r>
      <w:r w:rsidR="009047A2">
        <w:rPr>
          <w:rFonts w:ascii="Times New Roman" w:hAnsi="Times New Roman" w:cs="Times New Roman"/>
        </w:rPr>
        <w:t>febrero</w:t>
      </w:r>
    </w:p>
    <w:p w14:paraId="18F21490" w14:textId="08DC0A99" w:rsidR="00976D75" w:rsidRPr="00A72B46" w:rsidRDefault="00976D75" w:rsidP="00A72B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Documentos a presentar</w:t>
      </w:r>
      <w:proofErr w:type="gramEnd"/>
      <w:r>
        <w:rPr>
          <w:rFonts w:ascii="Times New Roman" w:hAnsi="Times New Roman" w:cs="Times New Roman"/>
        </w:rPr>
        <w:t>:</w:t>
      </w:r>
    </w:p>
    <w:p w14:paraId="00FA568C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DNI de ambos padres </w:t>
      </w:r>
    </w:p>
    <w:p w14:paraId="1ED6DAF4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pago de colegio y/o universidad de hermanos </w:t>
      </w:r>
    </w:p>
    <w:p w14:paraId="339A8EEB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sueldo, salario, recibo de honorarios y/o pensiones de padres y/o alumno de ser el caso </w:t>
      </w:r>
    </w:p>
    <w:p w14:paraId="4B69AF44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Último recibo de servicios: luz, agua, teléfono e internet. </w:t>
      </w:r>
    </w:p>
    <w:p w14:paraId="30759663" w14:textId="6676381A" w:rsidR="00976D75" w:rsidRPr="00976D75" w:rsidRDefault="00976D75" w:rsidP="00976D75">
      <w:pPr>
        <w:pStyle w:val="Prrafodelista"/>
        <w:numPr>
          <w:ilvl w:val="0"/>
          <w:numId w:val="1"/>
        </w:numPr>
        <w:spacing w:line="254" w:lineRule="auto"/>
        <w:ind w:left="1134"/>
        <w:rPr>
          <w:color w:val="174E86"/>
        </w:rPr>
      </w:pPr>
      <w:r w:rsidRPr="00976D75">
        <w:rPr>
          <w:rFonts w:ascii="Times New Roman" w:hAnsi="Times New Roman" w:cs="Times New Roman"/>
        </w:rPr>
        <w:t xml:space="preserve">Captura de pantalla de propiedad de inmueble de </w:t>
      </w:r>
      <w:proofErr w:type="spellStart"/>
      <w:r w:rsidRPr="00976D75">
        <w:rPr>
          <w:rFonts w:ascii="Times New Roman" w:hAnsi="Times New Roman" w:cs="Times New Roman"/>
        </w:rPr>
        <w:t>sunarp</w:t>
      </w:r>
      <w:proofErr w:type="spellEnd"/>
      <w:r w:rsidRPr="00976D75">
        <w:rPr>
          <w:rFonts w:ascii="Times New Roman" w:hAnsi="Times New Roman" w:cs="Times New Roman"/>
        </w:rPr>
        <w:t xml:space="preserve"> de ambos padres (</w:t>
      </w:r>
      <w:hyperlink r:id="rId5" w:history="1">
        <w:r w:rsidRPr="00697B60">
          <w:rPr>
            <w:rStyle w:val="Hipervnculo"/>
          </w:rPr>
          <w:t>https://www.sunarp.gob.pe/seccion/servicios/detalles/0/c10.html</w:t>
        </w:r>
      </w:hyperlink>
      <w:r w:rsidRPr="00976D75">
        <w:rPr>
          <w:color w:val="174E86"/>
        </w:rPr>
        <w:t> </w:t>
      </w:r>
      <w:r w:rsidRPr="00976D75">
        <w:rPr>
          <w:color w:val="000000" w:themeColor="text1"/>
        </w:rPr>
        <w:t>)</w:t>
      </w:r>
    </w:p>
    <w:p w14:paraId="2A172B7C" w14:textId="3F15C89D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rPr>
          <w:rFonts w:eastAsia="Times New Roman"/>
          <w:color w:val="174E86"/>
        </w:rPr>
      </w:pPr>
      <w:r w:rsidRPr="00976D75">
        <w:rPr>
          <w:rFonts w:ascii="Times New Roman" w:hAnsi="Times New Roman" w:cs="Times New Roman"/>
        </w:rPr>
        <w:t xml:space="preserve">Captura de pantalla de propiedad vehicular de </w:t>
      </w:r>
      <w:proofErr w:type="spellStart"/>
      <w:r w:rsidRPr="00976D75">
        <w:rPr>
          <w:rFonts w:ascii="Times New Roman" w:hAnsi="Times New Roman" w:cs="Times New Roman"/>
        </w:rPr>
        <w:t>sunarp</w:t>
      </w:r>
      <w:proofErr w:type="spellEnd"/>
      <w:r w:rsidRPr="00976D75">
        <w:rPr>
          <w:rFonts w:ascii="Times New Roman" w:hAnsi="Times New Roman" w:cs="Times New Roman"/>
        </w:rPr>
        <w:t xml:space="preserve"> de ambos </w:t>
      </w:r>
      <w:proofErr w:type="gramStart"/>
      <w:r w:rsidRPr="00976D75">
        <w:rPr>
          <w:rFonts w:ascii="Times New Roman" w:hAnsi="Times New Roman" w:cs="Times New Roman"/>
        </w:rPr>
        <w:t>padres  (</w:t>
      </w:r>
      <w:proofErr w:type="gramEnd"/>
      <w:r w:rsidR="00000000">
        <w:fldChar w:fldCharType="begin"/>
      </w:r>
      <w:r w:rsidR="00000000">
        <w:instrText>HYPERLINK "https://www.sunarp.gob.pe/seccion/servicios/detalles/0/c3.html"</w:instrText>
      </w:r>
      <w:r w:rsidR="00000000">
        <w:fldChar w:fldCharType="separate"/>
      </w:r>
      <w:r>
        <w:rPr>
          <w:rStyle w:val="Hipervnculo"/>
        </w:rPr>
        <w:t>https://www.sunarp.gob.pe/seccion/servicios/detalles/0/c3.html</w:t>
      </w:r>
      <w:r w:rsidR="00000000">
        <w:rPr>
          <w:rStyle w:val="Hipervnculo"/>
        </w:rPr>
        <w:fldChar w:fldCharType="end"/>
      </w:r>
      <w:r w:rsidRPr="00976D75">
        <w:rPr>
          <w:color w:val="174E86"/>
        </w:rPr>
        <w:t xml:space="preserve"> </w:t>
      </w:r>
      <w:r w:rsidRPr="00976D75">
        <w:rPr>
          <w:rFonts w:ascii="Times New Roman" w:hAnsi="Times New Roman" w:cs="Times New Roman"/>
        </w:rPr>
        <w:t>)</w:t>
      </w:r>
    </w:p>
    <w:p w14:paraId="55EBED84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Si la vivienda es alquilada, copia del contrato de alquiler </w:t>
      </w:r>
    </w:p>
    <w:p w14:paraId="5703C701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Otros documentos que sustenten la situación socio económica de la familia </w:t>
      </w:r>
    </w:p>
    <w:p w14:paraId="0AD36B44" w14:textId="7CF45BA1" w:rsidR="00FD056E" w:rsidRPr="00976D75" w:rsidRDefault="00FD056E" w:rsidP="00976D75">
      <w:pPr>
        <w:jc w:val="both"/>
        <w:rPr>
          <w:rFonts w:ascii="Times New Roman" w:hAnsi="Times New Roman" w:cs="Times New Roman"/>
        </w:rPr>
      </w:pPr>
    </w:p>
    <w:p w14:paraId="77028645" w14:textId="112F2B01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 Procedimiento: </w:t>
      </w:r>
    </w:p>
    <w:p w14:paraId="5495D6B2" w14:textId="3AFD9509" w:rsidR="001D5593" w:rsidRPr="009047A2" w:rsidRDefault="001D5593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Llenar ficha socio económica y remitirla con los documentos de sustento</w:t>
      </w:r>
      <w:r w:rsidR="00FD056E" w:rsidRPr="0029743E">
        <w:rPr>
          <w:rFonts w:ascii="Times New Roman" w:hAnsi="Times New Roman" w:cs="Times New Roman"/>
        </w:rPr>
        <w:t xml:space="preserve"> al correo </w:t>
      </w:r>
      <w:hyperlink r:id="rId6" w:history="1">
        <w:r w:rsidR="00890615" w:rsidRPr="00F568CB">
          <w:rPr>
            <w:rStyle w:val="Hipervnculo"/>
            <w:rFonts w:ascii="Times New Roman" w:hAnsi="Times New Roman" w:cs="Times New Roman"/>
          </w:rPr>
          <w:t>bienestar.salud@uarm.pe</w:t>
        </w:r>
      </w:hyperlink>
      <w:r w:rsidR="00FD056E" w:rsidRPr="0029743E">
        <w:rPr>
          <w:rFonts w:ascii="Times New Roman" w:hAnsi="Times New Roman" w:cs="Times New Roman"/>
        </w:rPr>
        <w:t xml:space="preserve">  Clic </w:t>
      </w:r>
      <w:r w:rsidR="00FD056E" w:rsidRPr="0029743E">
        <w:rPr>
          <w:rFonts w:ascii="Times New Roman" w:hAnsi="Times New Roman" w:cs="Times New Roman"/>
          <w:b/>
          <w:bCs/>
          <w:u w:val="single"/>
        </w:rPr>
        <w:t xml:space="preserve">AQUÍ </w:t>
      </w:r>
    </w:p>
    <w:p w14:paraId="57EF0796" w14:textId="3477615D" w:rsidR="009047A2" w:rsidRPr="009047A2" w:rsidRDefault="009047A2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47A2">
        <w:rPr>
          <w:rFonts w:ascii="Times New Roman" w:hAnsi="Times New Roman" w:cs="Times New Roman"/>
        </w:rPr>
        <w:t xml:space="preserve">Entrevista por plataforma </w:t>
      </w:r>
      <w:proofErr w:type="spellStart"/>
      <w:r w:rsidRPr="009047A2"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.</w:t>
      </w:r>
    </w:p>
    <w:p w14:paraId="140F9447" w14:textId="05EA9081" w:rsidR="001D5593" w:rsidRPr="0029743E" w:rsidRDefault="001D5593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El consejo de becas evaluará los expedientes presentados y se remitirá una respuesta a los solicitantes. </w:t>
      </w:r>
    </w:p>
    <w:p w14:paraId="1936D27F" w14:textId="1AC82D15" w:rsidR="001D5593" w:rsidRPr="0029743E" w:rsidRDefault="001D5593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La oficina de </w:t>
      </w:r>
      <w:r w:rsidR="00890615">
        <w:rPr>
          <w:rFonts w:ascii="Times New Roman" w:hAnsi="Times New Roman" w:cs="Times New Roman"/>
        </w:rPr>
        <w:t>Bienestar y Salud</w:t>
      </w:r>
      <w:r w:rsidRPr="0029743E">
        <w:rPr>
          <w:rFonts w:ascii="Times New Roman" w:hAnsi="Times New Roman" w:cs="Times New Roman"/>
        </w:rPr>
        <w:t xml:space="preserve"> informara al área de finanzas la asignación de la beca para el proceso de matrícula 202</w:t>
      </w:r>
      <w:r w:rsidR="009047A2">
        <w:rPr>
          <w:rFonts w:ascii="Times New Roman" w:hAnsi="Times New Roman" w:cs="Times New Roman"/>
        </w:rPr>
        <w:t>4</w:t>
      </w:r>
      <w:r w:rsidRPr="0029743E">
        <w:rPr>
          <w:rFonts w:ascii="Times New Roman" w:hAnsi="Times New Roman" w:cs="Times New Roman"/>
        </w:rPr>
        <w:t>-</w:t>
      </w:r>
      <w:r w:rsidR="000F11AE">
        <w:rPr>
          <w:rFonts w:ascii="Times New Roman" w:hAnsi="Times New Roman" w:cs="Times New Roman"/>
        </w:rPr>
        <w:t>I</w:t>
      </w:r>
    </w:p>
    <w:p w14:paraId="1039140A" w14:textId="77777777" w:rsidR="00FD056E" w:rsidRPr="0029743E" w:rsidRDefault="00FD056E" w:rsidP="00FD056E">
      <w:pPr>
        <w:pStyle w:val="Prrafodelista"/>
        <w:jc w:val="both"/>
        <w:rPr>
          <w:rFonts w:ascii="Times New Roman" w:hAnsi="Times New Roman" w:cs="Times New Roman"/>
        </w:rPr>
      </w:pPr>
    </w:p>
    <w:p w14:paraId="2B869E2F" w14:textId="2DDD876E" w:rsidR="001D5593" w:rsidRPr="0029743E" w:rsidRDefault="001D5593" w:rsidP="00FD05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  <w:b/>
          <w:bCs/>
        </w:rPr>
        <w:t>Recategorización:</w:t>
      </w:r>
      <w:r w:rsidRPr="0029743E">
        <w:rPr>
          <w:rFonts w:ascii="Times New Roman" w:hAnsi="Times New Roman" w:cs="Times New Roman"/>
        </w:rPr>
        <w:t xml:space="preserve"> Para alumnos que se encuentran en las escalas B, C o D y solicitan que se les reconsidere la categoría para bajar el monto del pago del semestre.</w:t>
      </w:r>
    </w:p>
    <w:p w14:paraId="3642F988" w14:textId="07C35E2F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lastRenderedPageBreak/>
        <w:t xml:space="preserve">Requisitos: </w:t>
      </w:r>
    </w:p>
    <w:p w14:paraId="34616015" w14:textId="2DE8A1EC" w:rsidR="001D5593" w:rsidRPr="0029743E" w:rsidRDefault="001D5593" w:rsidP="001D559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Promedio ponderado aprobatorio del semestre 202</w:t>
      </w:r>
      <w:r w:rsidR="009047A2">
        <w:rPr>
          <w:rFonts w:ascii="Times New Roman" w:hAnsi="Times New Roman" w:cs="Times New Roman"/>
        </w:rPr>
        <w:t>3</w:t>
      </w:r>
      <w:r w:rsidRPr="0029743E">
        <w:rPr>
          <w:rFonts w:ascii="Times New Roman" w:hAnsi="Times New Roman" w:cs="Times New Roman"/>
        </w:rPr>
        <w:t>-</w:t>
      </w:r>
      <w:r w:rsidR="00B6011D">
        <w:rPr>
          <w:rFonts w:ascii="Times New Roman" w:hAnsi="Times New Roman" w:cs="Times New Roman"/>
        </w:rPr>
        <w:t>I</w:t>
      </w:r>
      <w:r w:rsidR="00B97BF1">
        <w:rPr>
          <w:rFonts w:ascii="Times New Roman" w:hAnsi="Times New Roman" w:cs="Times New Roman"/>
        </w:rPr>
        <w:t>I</w:t>
      </w:r>
      <w:r w:rsidRPr="0029743E">
        <w:rPr>
          <w:rFonts w:ascii="Times New Roman" w:hAnsi="Times New Roman" w:cs="Times New Roman"/>
        </w:rPr>
        <w:t xml:space="preserve"> </w:t>
      </w:r>
    </w:p>
    <w:p w14:paraId="73FB0440" w14:textId="4CBBFAE9" w:rsidR="00FD056E" w:rsidRPr="0029743E" w:rsidRDefault="00FD056E" w:rsidP="00FD056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En su estancia en su universidad, el alumno solicitante no debe haber recibido ningún tipo sanción o amonestación.</w:t>
      </w:r>
    </w:p>
    <w:p w14:paraId="72F79D74" w14:textId="3C558716" w:rsidR="001D5593" w:rsidRPr="0029743E" w:rsidRDefault="001D5593" w:rsidP="001D559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Situación socio económica (pérdida de empleo, suspensión perfecta, negocios cerrados).  </w:t>
      </w:r>
    </w:p>
    <w:p w14:paraId="24972387" w14:textId="77777777" w:rsidR="009047A2" w:rsidRDefault="00976D75" w:rsidP="009047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Fecha límite para presentación de expedientes </w:t>
      </w:r>
      <w:r>
        <w:rPr>
          <w:rFonts w:ascii="Times New Roman" w:hAnsi="Times New Roman" w:cs="Times New Roman"/>
        </w:rPr>
        <w:t xml:space="preserve">del </w:t>
      </w:r>
      <w:r w:rsidR="009047A2">
        <w:rPr>
          <w:rFonts w:ascii="Times New Roman" w:hAnsi="Times New Roman" w:cs="Times New Roman"/>
        </w:rPr>
        <w:t>miércoles 03 de enero al viernes 19 de enero hasta las 6:00p.m</w:t>
      </w:r>
      <w:r w:rsidR="009047A2" w:rsidRPr="002A08DC">
        <w:rPr>
          <w:rFonts w:ascii="Times New Roman" w:hAnsi="Times New Roman" w:cs="Times New Roman"/>
        </w:rPr>
        <w:t xml:space="preserve">. </w:t>
      </w:r>
    </w:p>
    <w:p w14:paraId="56B8EA57" w14:textId="4D556C2D" w:rsidR="00552984" w:rsidRDefault="002A08DC" w:rsidP="002A08D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8DC">
        <w:rPr>
          <w:rFonts w:ascii="Times New Roman" w:hAnsi="Times New Roman" w:cs="Times New Roman"/>
        </w:rPr>
        <w:t xml:space="preserve">Entrega de </w:t>
      </w:r>
      <w:proofErr w:type="gramStart"/>
      <w:r w:rsidRPr="002A08DC">
        <w:rPr>
          <w:rFonts w:ascii="Times New Roman" w:hAnsi="Times New Roman" w:cs="Times New Roman"/>
        </w:rPr>
        <w:t xml:space="preserve">resultados </w:t>
      </w:r>
      <w:r w:rsidR="00EC62E8">
        <w:rPr>
          <w:rFonts w:ascii="Times New Roman" w:hAnsi="Times New Roman" w:cs="Times New Roman"/>
        </w:rPr>
        <w:t>:</w:t>
      </w:r>
      <w:proofErr w:type="gramEnd"/>
      <w:r w:rsidR="00EC62E8">
        <w:rPr>
          <w:rFonts w:ascii="Times New Roman" w:hAnsi="Times New Roman" w:cs="Times New Roman"/>
        </w:rPr>
        <w:t xml:space="preserve"> </w:t>
      </w:r>
      <w:r w:rsidR="009047A2">
        <w:rPr>
          <w:rFonts w:ascii="Times New Roman" w:hAnsi="Times New Roman" w:cs="Times New Roman"/>
        </w:rPr>
        <w:t>jueves 15 de febrero</w:t>
      </w:r>
    </w:p>
    <w:p w14:paraId="05F9111E" w14:textId="3979FD0D" w:rsidR="00976D75" w:rsidRDefault="00976D75" w:rsidP="00EC62E8">
      <w:pPr>
        <w:pStyle w:val="Prrafodelista"/>
        <w:jc w:val="both"/>
        <w:rPr>
          <w:rFonts w:ascii="Times New Roman" w:hAnsi="Times New Roman" w:cs="Times New Roman"/>
        </w:rPr>
      </w:pPr>
    </w:p>
    <w:p w14:paraId="3F125D80" w14:textId="77777777" w:rsidR="00976D75" w:rsidRPr="00A72B46" w:rsidRDefault="00976D75" w:rsidP="00976D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Documentos a presentar</w:t>
      </w:r>
      <w:proofErr w:type="gramEnd"/>
      <w:r>
        <w:rPr>
          <w:rFonts w:ascii="Times New Roman" w:hAnsi="Times New Roman" w:cs="Times New Roman"/>
        </w:rPr>
        <w:t>:</w:t>
      </w:r>
    </w:p>
    <w:p w14:paraId="3E99DAC8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DNI de ambos padres </w:t>
      </w:r>
    </w:p>
    <w:p w14:paraId="2F6AF7FC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pago de colegio y/o universidad de hermanos </w:t>
      </w:r>
    </w:p>
    <w:p w14:paraId="35B84368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sueldo, salario, recibo de honorarios y/o pensiones de padres y/o alumno de ser el caso </w:t>
      </w:r>
    </w:p>
    <w:p w14:paraId="78FEC3D8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Último recibo de servicios: luz, agua, teléfono e internet. </w:t>
      </w:r>
    </w:p>
    <w:p w14:paraId="60AC3838" w14:textId="77777777" w:rsidR="00976D75" w:rsidRPr="00976D75" w:rsidRDefault="00976D75" w:rsidP="00976D75">
      <w:pPr>
        <w:pStyle w:val="Prrafodelista"/>
        <w:numPr>
          <w:ilvl w:val="0"/>
          <w:numId w:val="4"/>
        </w:numPr>
        <w:spacing w:line="254" w:lineRule="auto"/>
        <w:ind w:left="1134"/>
        <w:rPr>
          <w:color w:val="174E86"/>
        </w:rPr>
      </w:pPr>
      <w:r w:rsidRPr="00976D75">
        <w:rPr>
          <w:rFonts w:ascii="Times New Roman" w:hAnsi="Times New Roman" w:cs="Times New Roman"/>
        </w:rPr>
        <w:t xml:space="preserve">Captura de pantalla de propiedad de inmueble de </w:t>
      </w:r>
      <w:proofErr w:type="spellStart"/>
      <w:r w:rsidRPr="00976D75">
        <w:rPr>
          <w:rFonts w:ascii="Times New Roman" w:hAnsi="Times New Roman" w:cs="Times New Roman"/>
        </w:rPr>
        <w:t>sunarp</w:t>
      </w:r>
      <w:proofErr w:type="spellEnd"/>
      <w:r w:rsidRPr="00976D75">
        <w:rPr>
          <w:rFonts w:ascii="Times New Roman" w:hAnsi="Times New Roman" w:cs="Times New Roman"/>
        </w:rPr>
        <w:t xml:space="preserve"> de ambos padres (</w:t>
      </w:r>
      <w:hyperlink r:id="rId7" w:history="1">
        <w:r w:rsidRPr="00697B60">
          <w:rPr>
            <w:rStyle w:val="Hipervnculo"/>
          </w:rPr>
          <w:t>https://www.sunarp.gob.pe/seccion/servicios/detalles/0/c10.html</w:t>
        </w:r>
      </w:hyperlink>
      <w:r w:rsidRPr="00976D75">
        <w:rPr>
          <w:color w:val="174E86"/>
        </w:rPr>
        <w:t> </w:t>
      </w:r>
      <w:r w:rsidRPr="00976D75">
        <w:rPr>
          <w:color w:val="000000" w:themeColor="text1"/>
        </w:rPr>
        <w:t>)</w:t>
      </w:r>
    </w:p>
    <w:p w14:paraId="49F594D5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rPr>
          <w:rFonts w:eastAsia="Times New Roman"/>
          <w:color w:val="174E86"/>
        </w:rPr>
      </w:pPr>
      <w:r w:rsidRPr="00976D75">
        <w:rPr>
          <w:rFonts w:ascii="Times New Roman" w:hAnsi="Times New Roman" w:cs="Times New Roman"/>
        </w:rPr>
        <w:t xml:space="preserve">Captura de pantalla de propiedad vehicular de </w:t>
      </w:r>
      <w:proofErr w:type="spellStart"/>
      <w:r w:rsidRPr="00976D75">
        <w:rPr>
          <w:rFonts w:ascii="Times New Roman" w:hAnsi="Times New Roman" w:cs="Times New Roman"/>
        </w:rPr>
        <w:t>sunarp</w:t>
      </w:r>
      <w:proofErr w:type="spellEnd"/>
      <w:r w:rsidRPr="00976D75">
        <w:rPr>
          <w:rFonts w:ascii="Times New Roman" w:hAnsi="Times New Roman" w:cs="Times New Roman"/>
        </w:rPr>
        <w:t xml:space="preserve"> de ambos </w:t>
      </w:r>
      <w:proofErr w:type="gramStart"/>
      <w:r w:rsidRPr="00976D75">
        <w:rPr>
          <w:rFonts w:ascii="Times New Roman" w:hAnsi="Times New Roman" w:cs="Times New Roman"/>
        </w:rPr>
        <w:t>padres  (</w:t>
      </w:r>
      <w:proofErr w:type="gramEnd"/>
      <w:hyperlink r:id="rId8" w:history="1">
        <w:r>
          <w:rPr>
            <w:rStyle w:val="Hipervnculo"/>
          </w:rPr>
          <w:t>https://www.sunarp.gob.pe/seccion/servicios/detalles/0/c3.html</w:t>
        </w:r>
      </w:hyperlink>
      <w:r w:rsidRPr="00976D75">
        <w:rPr>
          <w:color w:val="174E86"/>
        </w:rPr>
        <w:t xml:space="preserve"> </w:t>
      </w:r>
      <w:r w:rsidRPr="00976D75">
        <w:rPr>
          <w:rFonts w:ascii="Times New Roman" w:hAnsi="Times New Roman" w:cs="Times New Roman"/>
        </w:rPr>
        <w:t>)</w:t>
      </w:r>
    </w:p>
    <w:p w14:paraId="6D5B9D12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Si la vivienda es alquilada, copia del contrato de alquiler </w:t>
      </w:r>
    </w:p>
    <w:p w14:paraId="6EA5B8BE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Otros documentos que sustenten la situación socio económica de la familia </w:t>
      </w:r>
    </w:p>
    <w:p w14:paraId="2FC017E7" w14:textId="0D5C64FF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Procedimiento: </w:t>
      </w:r>
    </w:p>
    <w:p w14:paraId="2E057B3E" w14:textId="06094F60" w:rsidR="001D5593" w:rsidRPr="009047A2" w:rsidRDefault="001D5593" w:rsidP="001D559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Llenar ficha socio económica y remitirla con los documentos de sustento</w:t>
      </w:r>
      <w:r w:rsidR="00FD056E" w:rsidRPr="0029743E">
        <w:rPr>
          <w:rFonts w:ascii="Times New Roman" w:hAnsi="Times New Roman" w:cs="Times New Roman"/>
        </w:rPr>
        <w:t xml:space="preserve"> </w:t>
      </w:r>
      <w:hyperlink r:id="rId9" w:history="1">
        <w:r w:rsidR="009047A2" w:rsidRPr="00CF3A47">
          <w:rPr>
            <w:rStyle w:val="Hipervnculo"/>
            <w:rFonts w:ascii="Times New Roman" w:hAnsi="Times New Roman" w:cs="Times New Roman"/>
          </w:rPr>
          <w:t>bienestar.salud@uarm.pe</w:t>
        </w:r>
      </w:hyperlink>
      <w:r w:rsidR="00FD056E" w:rsidRPr="0029743E">
        <w:rPr>
          <w:rFonts w:ascii="Times New Roman" w:hAnsi="Times New Roman" w:cs="Times New Roman"/>
        </w:rPr>
        <w:t xml:space="preserve">  Clic </w:t>
      </w:r>
      <w:r w:rsidR="00FD056E" w:rsidRPr="0029743E">
        <w:rPr>
          <w:rFonts w:ascii="Times New Roman" w:hAnsi="Times New Roman" w:cs="Times New Roman"/>
          <w:b/>
          <w:bCs/>
          <w:u w:val="single"/>
        </w:rPr>
        <w:t>AQUÍ</w:t>
      </w:r>
    </w:p>
    <w:p w14:paraId="0A1DFF25" w14:textId="77777777" w:rsidR="009047A2" w:rsidRPr="009047A2" w:rsidRDefault="009047A2" w:rsidP="009047A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047A2">
        <w:rPr>
          <w:rFonts w:ascii="Times New Roman" w:hAnsi="Times New Roman" w:cs="Times New Roman"/>
        </w:rPr>
        <w:t xml:space="preserve">Entrevista por plataforma </w:t>
      </w:r>
      <w:proofErr w:type="spellStart"/>
      <w:r w:rsidRPr="009047A2"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.</w:t>
      </w:r>
    </w:p>
    <w:p w14:paraId="2F32C19B" w14:textId="452F9067" w:rsidR="001D5593" w:rsidRPr="0029743E" w:rsidRDefault="001D5593" w:rsidP="001D559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La oficina de </w:t>
      </w:r>
      <w:r w:rsidR="00EC62E8">
        <w:rPr>
          <w:rFonts w:ascii="Times New Roman" w:hAnsi="Times New Roman" w:cs="Times New Roman"/>
        </w:rPr>
        <w:t>Bienestar y Salud</w:t>
      </w:r>
      <w:r w:rsidRPr="0029743E">
        <w:rPr>
          <w:rFonts w:ascii="Times New Roman" w:hAnsi="Times New Roman" w:cs="Times New Roman"/>
        </w:rPr>
        <w:t xml:space="preserve"> informará al solicitante mediante correo la respuesta. </w:t>
      </w:r>
    </w:p>
    <w:p w14:paraId="3A0DA257" w14:textId="676FE311" w:rsidR="00A85628" w:rsidRDefault="001D5593" w:rsidP="00A856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La oficina de </w:t>
      </w:r>
      <w:r w:rsidR="00210C48">
        <w:rPr>
          <w:rFonts w:ascii="Times New Roman" w:hAnsi="Times New Roman" w:cs="Times New Roman"/>
        </w:rPr>
        <w:t>Bienestar y Salud informará</w:t>
      </w:r>
      <w:r w:rsidRPr="0029743E">
        <w:rPr>
          <w:rFonts w:ascii="Times New Roman" w:hAnsi="Times New Roman" w:cs="Times New Roman"/>
        </w:rPr>
        <w:t xml:space="preserve"> al área de finanzas acerca de la recategorización del alumno.</w:t>
      </w:r>
    </w:p>
    <w:p w14:paraId="01A9CCC0" w14:textId="77777777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637E503E" w14:textId="6A209C6B" w:rsidR="00A85628" w:rsidRPr="00A85628" w:rsidRDefault="00A85628" w:rsidP="00A8562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85628">
        <w:rPr>
          <w:rFonts w:ascii="Times New Roman" w:hAnsi="Times New Roman" w:cs="Times New Roman"/>
          <w:b/>
        </w:rPr>
        <w:t>Becas del PRODAC</w:t>
      </w:r>
    </w:p>
    <w:p w14:paraId="001D9755" w14:textId="0A434A62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5289556A" w14:textId="04C44F6A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Programa Deportivo de Alta Competencia (PRODAC) de la UARM ofrece becas a:</w:t>
      </w:r>
    </w:p>
    <w:p w14:paraId="7A274156" w14:textId="4F028A69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73F42546" w14:textId="6A55F04D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21A3">
        <w:rPr>
          <w:rFonts w:ascii="Times New Roman" w:hAnsi="Times New Roman" w:cs="Times New Roman"/>
          <w:b/>
        </w:rPr>
        <w:t>Deportistas calificados/a</w:t>
      </w:r>
      <w:r>
        <w:rPr>
          <w:rFonts w:ascii="Times New Roman" w:hAnsi="Times New Roman" w:cs="Times New Roman"/>
        </w:rPr>
        <w:t>: es</w:t>
      </w:r>
      <w:r w:rsidR="00A85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aquel/la atleta que </w:t>
      </w:r>
      <w:r w:rsidRPr="009A21A3">
        <w:rPr>
          <w:rFonts w:ascii="Times New Roman" w:hAnsi="Times New Roman" w:cs="Times New Roman"/>
        </w:rPr>
        <w:t xml:space="preserve">participa y tiene resultado a nivel nacional y representa al deporte peruano en eventos internacionales oficiales. </w:t>
      </w:r>
    </w:p>
    <w:p w14:paraId="5437CEDB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ED726C1" w14:textId="07F9125D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>Debe cumplir los siguientes requisitos:</w:t>
      </w:r>
    </w:p>
    <w:p w14:paraId="79423041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0EF69561" w14:textId="1551A57F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Documento que acredita su desempeño</w:t>
      </w:r>
      <w:r w:rsidRPr="009A21A3">
        <w:rPr>
          <w:rFonts w:ascii="Times New Roman" w:hAnsi="Times New Roman" w:cs="Times New Roman"/>
        </w:rPr>
        <w:t xml:space="preserve"> entre los tres (3) primeros lugares del campeonato nacional y/o ranking nacional.</w:t>
      </w:r>
    </w:p>
    <w:p w14:paraId="7846B4A0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4CD66DB" w14:textId="6E2B2360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Documento que acredita registr</w:t>
      </w:r>
      <w:r w:rsidRPr="009A21A3">
        <w:rPr>
          <w:rFonts w:ascii="Times New Roman" w:hAnsi="Times New Roman" w:cs="Times New Roman"/>
        </w:rPr>
        <w:t>o en la base de datos de la Dirección Nacional de Deporte Afiliado (DINADAF)</w:t>
      </w:r>
    </w:p>
    <w:p w14:paraId="419AAF27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55632FBC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bajo este rubro puede considerarse a:</w:t>
      </w:r>
    </w:p>
    <w:p w14:paraId="6561C608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76EFB75F" w14:textId="1DF2A74C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21A3">
        <w:rPr>
          <w:rFonts w:ascii="Times New Roman" w:hAnsi="Times New Roman" w:cs="Times New Roman"/>
        </w:rPr>
        <w:t>Deportista calificado de alto nivel que mantiene su rendimiento deportivo en los periodos establecidos de evaluación</w:t>
      </w:r>
      <w:r>
        <w:rPr>
          <w:rFonts w:ascii="Times New Roman" w:hAnsi="Times New Roman" w:cs="Times New Roman"/>
        </w:rPr>
        <w:t>.</w:t>
      </w:r>
    </w:p>
    <w:p w14:paraId="2F84B5E3" w14:textId="665675D0" w:rsidR="00A85628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 xml:space="preserve"> </w:t>
      </w:r>
      <w:r w:rsidRPr="009A21A3">
        <w:rPr>
          <w:rFonts w:ascii="Times New Roman" w:hAnsi="Times New Roman" w:cs="Times New Roman"/>
        </w:rPr>
        <w:t>La categoría máster con resultados deportivos nacionales e internacionales.</w:t>
      </w:r>
    </w:p>
    <w:p w14:paraId="0C759BF7" w14:textId="16ED14AC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76D175D2" w14:textId="12B974D9" w:rsidR="009A21A3" w:rsidRDefault="00A85628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21A3">
        <w:rPr>
          <w:rFonts w:ascii="Times New Roman" w:hAnsi="Times New Roman" w:cs="Times New Roman"/>
          <w:b/>
        </w:rPr>
        <w:t>Deportistas calificado de alto nivel</w:t>
      </w:r>
      <w:r w:rsidR="009A21A3" w:rsidRPr="009A21A3">
        <w:rPr>
          <w:rFonts w:ascii="Times New Roman" w:hAnsi="Times New Roman" w:cs="Times New Roman"/>
          <w:b/>
        </w:rPr>
        <w:t xml:space="preserve">: </w:t>
      </w:r>
      <w:r w:rsidR="009A21A3">
        <w:rPr>
          <w:rFonts w:ascii="Times New Roman" w:hAnsi="Times New Roman" w:cs="Times New Roman"/>
        </w:rPr>
        <w:t>es aquel deportista</w:t>
      </w:r>
      <w:r w:rsidR="009A21A3" w:rsidRPr="009A21A3">
        <w:rPr>
          <w:rFonts w:ascii="Times New Roman" w:hAnsi="Times New Roman" w:cs="Times New Roman"/>
        </w:rPr>
        <w:t xml:space="preserve"> afiliado, reconocido por la Federación Deportiva Nacional (FDN), el Instituto Peruano del Deporte (IPD) y el Comité Olímpico Peruano (COP), que representa al país en eventos internacionales oficiales (Juegos de la</w:t>
      </w:r>
      <w:r w:rsidR="009A21A3">
        <w:rPr>
          <w:rFonts w:ascii="Times New Roman" w:hAnsi="Times New Roman" w:cs="Times New Roman"/>
        </w:rPr>
        <w:t xml:space="preserve"> </w:t>
      </w:r>
      <w:r w:rsidR="009A21A3" w:rsidRPr="009A21A3">
        <w:rPr>
          <w:rFonts w:ascii="Times New Roman" w:hAnsi="Times New Roman" w:cs="Times New Roman"/>
        </w:rPr>
        <w:t xml:space="preserve">Órbita Olímpica o campeonatos del calendario de las Federaciones Internaciones) y que obtiene resultados en ese nivel dentro de las categorías de competencia oficiales establecidas por las Federaciones Internacionales y el COP (en todos los casos la antigüedad del resultado no debe ser mayor a 2 años). </w:t>
      </w:r>
    </w:p>
    <w:p w14:paraId="494F922A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0B1E128" w14:textId="20FA9B4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>Debe cumplir los siguientes requisitos:</w:t>
      </w:r>
    </w:p>
    <w:p w14:paraId="4923B302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631782A3" w14:textId="51016D50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Documento que acredite la afiliación</w:t>
      </w:r>
      <w:r w:rsidRPr="009A21A3">
        <w:rPr>
          <w:rFonts w:ascii="Times New Roman" w:hAnsi="Times New Roman" w:cs="Times New Roman"/>
        </w:rPr>
        <w:t xml:space="preserve"> a un club reconocido y con vigencia deportiva actual por la Federación Deportiva Nacional (FDN).</w:t>
      </w:r>
    </w:p>
    <w:p w14:paraId="3ECB86AE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17FB8F85" w14:textId="799720C0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Documento que acredite su registro</w:t>
      </w:r>
      <w:r w:rsidRPr="009A21A3">
        <w:rPr>
          <w:rFonts w:ascii="Times New Roman" w:hAnsi="Times New Roman" w:cs="Times New Roman"/>
        </w:rPr>
        <w:t xml:space="preserve"> en la base de datos de la DINADAF</w:t>
      </w:r>
    </w:p>
    <w:p w14:paraId="35D05B77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8BD8ECD" w14:textId="4BE343F9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>-Su resultado deportivo debe de haberse realizado en eventos oficiales del calendario deportivo de la FDN o Internacional, Circuito Olímpico y haber sido autorizado por resolución del IPD según sea el caso de su residencia.</w:t>
      </w:r>
    </w:p>
    <w:p w14:paraId="68B382F1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03EB7F8" w14:textId="53D94B28" w:rsidR="00A85628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bajo este rubro puede considerase al</w:t>
      </w:r>
      <w:r w:rsidRPr="009A21A3">
        <w:rPr>
          <w:rFonts w:ascii="Times New Roman" w:hAnsi="Times New Roman" w:cs="Times New Roman"/>
        </w:rPr>
        <w:t xml:space="preserve"> deportista en actividad y </w:t>
      </w:r>
      <w:r>
        <w:rPr>
          <w:rFonts w:ascii="Times New Roman" w:hAnsi="Times New Roman" w:cs="Times New Roman"/>
        </w:rPr>
        <w:t xml:space="preserve">que mantiene </w:t>
      </w:r>
      <w:r w:rsidRPr="009A21A3">
        <w:rPr>
          <w:rFonts w:ascii="Times New Roman" w:hAnsi="Times New Roman" w:cs="Times New Roman"/>
        </w:rPr>
        <w:t>resultados deportivos. Considérese la participación por clasificación o ranking nacional, internacion</w:t>
      </w:r>
      <w:r>
        <w:rPr>
          <w:rFonts w:ascii="Times New Roman" w:hAnsi="Times New Roman" w:cs="Times New Roman"/>
        </w:rPr>
        <w:t>al e invitación oficial nominal. También, los</w:t>
      </w:r>
      <w:r w:rsidRPr="009A21A3">
        <w:rPr>
          <w:rFonts w:ascii="Times New Roman" w:hAnsi="Times New Roman" w:cs="Times New Roman"/>
        </w:rPr>
        <w:t xml:space="preserve"> resultado</w:t>
      </w:r>
      <w:r>
        <w:rPr>
          <w:rFonts w:ascii="Times New Roman" w:hAnsi="Times New Roman" w:cs="Times New Roman"/>
        </w:rPr>
        <w:t>s deportivos a presentarse, en este caso,</w:t>
      </w:r>
      <w:r w:rsidRPr="009A21A3">
        <w:rPr>
          <w:rFonts w:ascii="Times New Roman" w:hAnsi="Times New Roman" w:cs="Times New Roman"/>
        </w:rPr>
        <w:t xml:space="preserve"> no debe</w:t>
      </w:r>
      <w:r>
        <w:rPr>
          <w:rFonts w:ascii="Times New Roman" w:hAnsi="Times New Roman" w:cs="Times New Roman"/>
        </w:rPr>
        <w:t>n</w:t>
      </w:r>
      <w:r w:rsidRPr="009A21A3">
        <w:rPr>
          <w:rFonts w:ascii="Times New Roman" w:hAnsi="Times New Roman" w:cs="Times New Roman"/>
        </w:rPr>
        <w:t xml:space="preserve"> ser mayor</w:t>
      </w:r>
      <w:r>
        <w:rPr>
          <w:rFonts w:ascii="Times New Roman" w:hAnsi="Times New Roman" w:cs="Times New Roman"/>
        </w:rPr>
        <w:t>es</w:t>
      </w:r>
      <w:r w:rsidRPr="009A21A3">
        <w:rPr>
          <w:rFonts w:ascii="Times New Roman" w:hAnsi="Times New Roman" w:cs="Times New Roman"/>
        </w:rPr>
        <w:t xml:space="preserve"> a 2 años.</w:t>
      </w:r>
    </w:p>
    <w:p w14:paraId="0959AC33" w14:textId="105891D9" w:rsidR="001D5593" w:rsidRPr="0029743E" w:rsidRDefault="00FD056E" w:rsidP="00AA0BC5">
      <w:p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presentación de esta solicitud y su aceptación al ser evaluado no significa la aprobación del pedido de beca o recategorización. Esto dependerá de la evaluación final por parte de la Comisión de Becas.</w:t>
      </w:r>
    </w:p>
    <w:p w14:paraId="1647E2AF" w14:textId="77777777" w:rsidR="00FD056E" w:rsidRPr="0029743E" w:rsidRDefault="00FD056E" w:rsidP="00AA0BC5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NOTA: </w:t>
      </w:r>
    </w:p>
    <w:p w14:paraId="5915574E" w14:textId="22A438AB" w:rsidR="001D5593" w:rsidRPr="0029743E" w:rsidRDefault="00FD056E" w:rsidP="00FD05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Las becas temporales </w:t>
      </w:r>
      <w:r w:rsidR="003D79F1" w:rsidRPr="00976D75">
        <w:rPr>
          <w:rFonts w:ascii="Times New Roman" w:hAnsi="Times New Roman" w:cs="Times New Roman"/>
          <w:color w:val="000000" w:themeColor="text1"/>
        </w:rPr>
        <w:t>es</w:t>
      </w:r>
      <w:r w:rsidRPr="00976D75">
        <w:rPr>
          <w:rFonts w:ascii="Times New Roman" w:hAnsi="Times New Roman" w:cs="Times New Roman"/>
          <w:color w:val="000000" w:themeColor="text1"/>
        </w:rPr>
        <w:t>t</w:t>
      </w:r>
      <w:r w:rsidR="003D79F1" w:rsidRPr="00976D75">
        <w:rPr>
          <w:rFonts w:ascii="Times New Roman" w:hAnsi="Times New Roman" w:cs="Times New Roman"/>
          <w:color w:val="000000" w:themeColor="text1"/>
        </w:rPr>
        <w:t>á</w:t>
      </w:r>
      <w:r w:rsidRPr="00976D75">
        <w:rPr>
          <w:rFonts w:ascii="Times New Roman" w:hAnsi="Times New Roman" w:cs="Times New Roman"/>
          <w:color w:val="000000" w:themeColor="text1"/>
        </w:rPr>
        <w:t xml:space="preserve">n </w:t>
      </w:r>
      <w:r w:rsidRPr="0029743E">
        <w:rPr>
          <w:rFonts w:ascii="Times New Roman" w:hAnsi="Times New Roman" w:cs="Times New Roman"/>
        </w:rPr>
        <w:t>sujetas a la evaluación económica y académica.</w:t>
      </w:r>
    </w:p>
    <w:p w14:paraId="1D36A697" w14:textId="0C32BB7C" w:rsidR="00FD056E" w:rsidRPr="0029743E" w:rsidRDefault="00FD056E" w:rsidP="00FD05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comisión no aceptará expedientes fuera de fecha.</w:t>
      </w:r>
    </w:p>
    <w:p w14:paraId="6A21CCF3" w14:textId="289BAFA3" w:rsidR="00FD056E" w:rsidRPr="0029743E" w:rsidRDefault="00FD056E" w:rsidP="00FD05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Los trámites se deberán presentar dentro de los plazos establecidos.</w:t>
      </w:r>
    </w:p>
    <w:p w14:paraId="3357D01B" w14:textId="77777777" w:rsidR="00272E39" w:rsidRDefault="00272E39" w:rsidP="00AA0BC5">
      <w:pPr>
        <w:jc w:val="both"/>
        <w:rPr>
          <w:rFonts w:ascii="Times New Roman" w:hAnsi="Times New Roman" w:cs="Times New Roman"/>
        </w:rPr>
      </w:pPr>
    </w:p>
    <w:p w14:paraId="58FB482E" w14:textId="5A49A31C" w:rsidR="001D5593" w:rsidRPr="0029743E" w:rsidRDefault="00976D75" w:rsidP="00AA0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</w:t>
      </w:r>
      <w:r w:rsidR="00FD056E" w:rsidRPr="0029743E">
        <w:rPr>
          <w:rFonts w:ascii="Times New Roman" w:hAnsi="Times New Roman" w:cs="Times New Roman"/>
        </w:rPr>
        <w:t xml:space="preserve">, </w:t>
      </w:r>
      <w:r w:rsidR="009047A2">
        <w:rPr>
          <w:rFonts w:ascii="Times New Roman" w:hAnsi="Times New Roman" w:cs="Times New Roman"/>
        </w:rPr>
        <w:t>18</w:t>
      </w:r>
      <w:r w:rsidR="000A19A2">
        <w:rPr>
          <w:rFonts w:ascii="Times New Roman" w:hAnsi="Times New Roman" w:cs="Times New Roman"/>
        </w:rPr>
        <w:t xml:space="preserve"> </w:t>
      </w:r>
      <w:r w:rsidR="00FD056E" w:rsidRPr="0029743E">
        <w:rPr>
          <w:rFonts w:ascii="Times New Roman" w:hAnsi="Times New Roman" w:cs="Times New Roman"/>
        </w:rPr>
        <w:t xml:space="preserve">de </w:t>
      </w:r>
      <w:r w:rsidR="009047A2">
        <w:rPr>
          <w:rFonts w:ascii="Times New Roman" w:hAnsi="Times New Roman" w:cs="Times New Roman"/>
        </w:rPr>
        <w:t>diciembre</w:t>
      </w:r>
      <w:r w:rsidR="00FD056E" w:rsidRPr="0029743E">
        <w:rPr>
          <w:rFonts w:ascii="Times New Roman" w:hAnsi="Times New Roman" w:cs="Times New Roman"/>
        </w:rPr>
        <w:t xml:space="preserve"> del 202</w:t>
      </w:r>
      <w:r w:rsidR="000A19A2">
        <w:rPr>
          <w:rFonts w:ascii="Times New Roman" w:hAnsi="Times New Roman" w:cs="Times New Roman"/>
        </w:rPr>
        <w:t>3</w:t>
      </w:r>
    </w:p>
    <w:p w14:paraId="5F4BBCD4" w14:textId="4AD75D5F" w:rsidR="0029743E" w:rsidRDefault="0029743E" w:rsidP="0029743E">
      <w:pPr>
        <w:jc w:val="right"/>
        <w:rPr>
          <w:rFonts w:ascii="Times New Roman" w:hAnsi="Times New Roman" w:cs="Times New Roman"/>
          <w:b/>
          <w:bCs/>
        </w:rPr>
      </w:pPr>
    </w:p>
    <w:p w14:paraId="79DA7CF3" w14:textId="76BD82B1" w:rsidR="00FD056E" w:rsidRPr="0029743E" w:rsidRDefault="0029743E" w:rsidP="0029743E">
      <w:pPr>
        <w:jc w:val="right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COMISIÓN DE BECAS </w:t>
      </w:r>
    </w:p>
    <w:p w14:paraId="7A5FB099" w14:textId="4406C8CE" w:rsidR="001D5593" w:rsidRPr="0029743E" w:rsidRDefault="001D5593" w:rsidP="00AA0BC5">
      <w:pPr>
        <w:jc w:val="both"/>
        <w:rPr>
          <w:rFonts w:ascii="Times New Roman" w:hAnsi="Times New Roman" w:cs="Times New Roman"/>
        </w:rPr>
      </w:pPr>
    </w:p>
    <w:p w14:paraId="53525DFA" w14:textId="19EC232E" w:rsidR="001D5593" w:rsidRPr="0029743E" w:rsidRDefault="001D5593" w:rsidP="00AA0BC5">
      <w:pPr>
        <w:jc w:val="both"/>
        <w:rPr>
          <w:rFonts w:ascii="Times New Roman" w:hAnsi="Times New Roman" w:cs="Times New Roman"/>
        </w:rPr>
      </w:pPr>
    </w:p>
    <w:p w14:paraId="130E49A5" w14:textId="262BFFAE" w:rsidR="001D5593" w:rsidRPr="0029743E" w:rsidRDefault="001D5593" w:rsidP="00AA0BC5">
      <w:pPr>
        <w:jc w:val="both"/>
        <w:rPr>
          <w:rFonts w:ascii="Times New Roman" w:hAnsi="Times New Roman" w:cs="Times New Roman"/>
        </w:rPr>
      </w:pPr>
    </w:p>
    <w:p w14:paraId="00FC8DA8" w14:textId="73D31888" w:rsidR="001D5593" w:rsidRDefault="001D5593" w:rsidP="00AA0BC5">
      <w:pPr>
        <w:jc w:val="both"/>
      </w:pPr>
    </w:p>
    <w:p w14:paraId="04610396" w14:textId="77777777" w:rsidR="001D5593" w:rsidRDefault="001D5593" w:rsidP="00AA0BC5">
      <w:pPr>
        <w:jc w:val="both"/>
      </w:pPr>
    </w:p>
    <w:sectPr w:rsidR="001D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1F7"/>
    <w:multiLevelType w:val="hybridMultilevel"/>
    <w:tmpl w:val="33581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8C9"/>
    <w:multiLevelType w:val="hybridMultilevel"/>
    <w:tmpl w:val="E28CC9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3924"/>
    <w:multiLevelType w:val="hybridMultilevel"/>
    <w:tmpl w:val="AA900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257"/>
    <w:multiLevelType w:val="hybridMultilevel"/>
    <w:tmpl w:val="EB223EE2"/>
    <w:lvl w:ilvl="0" w:tplc="B582B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CBB"/>
    <w:multiLevelType w:val="multilevel"/>
    <w:tmpl w:val="0DB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5750D"/>
    <w:multiLevelType w:val="hybridMultilevel"/>
    <w:tmpl w:val="81541C28"/>
    <w:lvl w:ilvl="0" w:tplc="7236E9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1983"/>
    <w:multiLevelType w:val="hybridMultilevel"/>
    <w:tmpl w:val="FBF6AEFA"/>
    <w:lvl w:ilvl="0" w:tplc="2492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4914">
    <w:abstractNumId w:val="0"/>
  </w:num>
  <w:num w:numId="2" w16cid:durableId="628440639">
    <w:abstractNumId w:val="2"/>
  </w:num>
  <w:num w:numId="3" w16cid:durableId="905064538">
    <w:abstractNumId w:val="1"/>
  </w:num>
  <w:num w:numId="4" w16cid:durableId="1689285393">
    <w:abstractNumId w:val="6"/>
  </w:num>
  <w:num w:numId="5" w16cid:durableId="287929555">
    <w:abstractNumId w:val="3"/>
  </w:num>
  <w:num w:numId="6" w16cid:durableId="232012088">
    <w:abstractNumId w:val="5"/>
  </w:num>
  <w:num w:numId="7" w16cid:durableId="640113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C5"/>
    <w:rsid w:val="000A19A2"/>
    <w:rsid w:val="000F11AE"/>
    <w:rsid w:val="000F1B30"/>
    <w:rsid w:val="001014B1"/>
    <w:rsid w:val="001526DE"/>
    <w:rsid w:val="001B6819"/>
    <w:rsid w:val="001D5593"/>
    <w:rsid w:val="00206B58"/>
    <w:rsid w:val="00210272"/>
    <w:rsid w:val="00210C48"/>
    <w:rsid w:val="00234A66"/>
    <w:rsid w:val="00272E39"/>
    <w:rsid w:val="0029743E"/>
    <w:rsid w:val="002A08DC"/>
    <w:rsid w:val="00314D56"/>
    <w:rsid w:val="00325964"/>
    <w:rsid w:val="00392DE9"/>
    <w:rsid w:val="003C36C2"/>
    <w:rsid w:val="003D79F1"/>
    <w:rsid w:val="004766B7"/>
    <w:rsid w:val="004D6D21"/>
    <w:rsid w:val="005153BE"/>
    <w:rsid w:val="00523C18"/>
    <w:rsid w:val="00531F40"/>
    <w:rsid w:val="00540D87"/>
    <w:rsid w:val="00552984"/>
    <w:rsid w:val="0059189B"/>
    <w:rsid w:val="005B056A"/>
    <w:rsid w:val="00612F8A"/>
    <w:rsid w:val="006C3E66"/>
    <w:rsid w:val="006C40CE"/>
    <w:rsid w:val="0073227D"/>
    <w:rsid w:val="00774A54"/>
    <w:rsid w:val="00781398"/>
    <w:rsid w:val="00807DAD"/>
    <w:rsid w:val="00850388"/>
    <w:rsid w:val="00867159"/>
    <w:rsid w:val="00870D88"/>
    <w:rsid w:val="00890615"/>
    <w:rsid w:val="009047A2"/>
    <w:rsid w:val="00976D75"/>
    <w:rsid w:val="009A21A3"/>
    <w:rsid w:val="00A05CEA"/>
    <w:rsid w:val="00A46E10"/>
    <w:rsid w:val="00A72B46"/>
    <w:rsid w:val="00A76382"/>
    <w:rsid w:val="00A85628"/>
    <w:rsid w:val="00AA0BC5"/>
    <w:rsid w:val="00AC008E"/>
    <w:rsid w:val="00B06052"/>
    <w:rsid w:val="00B365B8"/>
    <w:rsid w:val="00B6011D"/>
    <w:rsid w:val="00B97BF1"/>
    <w:rsid w:val="00C050F8"/>
    <w:rsid w:val="00C05CA0"/>
    <w:rsid w:val="00C36B0A"/>
    <w:rsid w:val="00D24C6A"/>
    <w:rsid w:val="00D32DEF"/>
    <w:rsid w:val="00D534B1"/>
    <w:rsid w:val="00D8576E"/>
    <w:rsid w:val="00DC3FC7"/>
    <w:rsid w:val="00E171AD"/>
    <w:rsid w:val="00E23881"/>
    <w:rsid w:val="00E549CF"/>
    <w:rsid w:val="00EC62E8"/>
    <w:rsid w:val="00F2663B"/>
    <w:rsid w:val="00F319E0"/>
    <w:rsid w:val="00F50F83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BA30D"/>
  <w15:chartTrackingRefBased/>
  <w15:docId w15:val="{F6B64EC5-8F9E-416B-80C8-36A1F605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05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05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arp.gob.pe/seccion/servicios/detalles/0/c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narp.gob.pe/seccion/servicios/detalles/0/c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nestar.salud@uarm.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narp.gob.pe/seccion/servicios/detalles/0/c1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nestar.salud@uar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Yahaira Alonzo Blas</dc:creator>
  <cp:keywords/>
  <dc:description/>
  <cp:lastModifiedBy>Astrid Yahaira Alonzo Blas</cp:lastModifiedBy>
  <cp:revision>2</cp:revision>
  <dcterms:created xsi:type="dcterms:W3CDTF">2023-12-12T15:10:00Z</dcterms:created>
  <dcterms:modified xsi:type="dcterms:W3CDTF">2023-12-12T15:10:00Z</dcterms:modified>
</cp:coreProperties>
</file>